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285" w:rsidRDefault="00401285" w:rsidP="00401285">
      <w:pPr>
        <w:widowControl w:val="0"/>
        <w:autoSpaceDE w:val="0"/>
        <w:autoSpaceDN w:val="0"/>
        <w:spacing w:before="89" w:after="0" w:line="240" w:lineRule="auto"/>
        <w:ind w:left="1746" w:right="50"/>
        <w:jc w:val="right"/>
        <w:rPr>
          <w:rFonts w:ascii="Times New Roman" w:eastAsia="Times New Roman" w:hAnsi="Times New Roman" w:cs="Times New Roman"/>
          <w:i/>
          <w:color w:val="221F20"/>
          <w:sz w:val="16"/>
          <w:szCs w:val="16"/>
          <w:lang w:eastAsia="sl-SI"/>
        </w:rPr>
      </w:pPr>
      <w:bookmarkStart w:id="0" w:name="_Hlk163715590"/>
      <w:r w:rsidRPr="00401285">
        <w:rPr>
          <w:rFonts w:ascii="Times New Roman" w:eastAsia="Times New Roman" w:hAnsi="Times New Roman" w:cs="Times New Roman"/>
          <w:i/>
          <w:color w:val="221F20"/>
          <w:sz w:val="16"/>
          <w:szCs w:val="16"/>
          <w:lang w:eastAsia="sl-SI"/>
        </w:rPr>
        <w:t>IZJAVA O STATUSU MSP</w:t>
      </w:r>
    </w:p>
    <w:p w:rsidR="00377914" w:rsidRPr="00377914" w:rsidRDefault="00377914" w:rsidP="00377914">
      <w:pPr>
        <w:widowControl w:val="0"/>
        <w:autoSpaceDE w:val="0"/>
        <w:autoSpaceDN w:val="0"/>
        <w:spacing w:before="89" w:after="0" w:line="240" w:lineRule="auto"/>
        <w:ind w:left="1746" w:right="1764"/>
        <w:jc w:val="center"/>
        <w:rPr>
          <w:rFonts w:ascii="Times New Roman" w:eastAsia="Times New Roman" w:hAnsi="Times New Roman" w:cs="Times New Roman"/>
          <w:b/>
          <w:sz w:val="24"/>
          <w:szCs w:val="24"/>
          <w:lang w:eastAsia="sl-SI"/>
        </w:rPr>
      </w:pPr>
      <w:r w:rsidRPr="00377914">
        <w:rPr>
          <w:rFonts w:ascii="Times New Roman" w:eastAsia="Times New Roman" w:hAnsi="Times New Roman" w:cs="Times New Roman"/>
          <w:b/>
          <w:color w:val="221F20"/>
          <w:sz w:val="24"/>
          <w:szCs w:val="24"/>
          <w:lang w:eastAsia="sl-SI"/>
        </w:rPr>
        <w:t>IZJAVA O</w:t>
      </w:r>
    </w:p>
    <w:p w:rsidR="00377914" w:rsidRPr="00377914" w:rsidRDefault="00377914" w:rsidP="00377914">
      <w:pPr>
        <w:widowControl w:val="0"/>
        <w:autoSpaceDE w:val="0"/>
        <w:autoSpaceDN w:val="0"/>
        <w:spacing w:before="55" w:after="0" w:line="240" w:lineRule="auto"/>
        <w:ind w:left="1746" w:right="1763"/>
        <w:jc w:val="center"/>
        <w:rPr>
          <w:rFonts w:ascii="Times New Roman" w:eastAsia="Times New Roman" w:hAnsi="Times New Roman" w:cs="Times New Roman"/>
          <w:b/>
          <w:sz w:val="24"/>
          <w:szCs w:val="24"/>
          <w:lang w:eastAsia="sl-SI"/>
        </w:rPr>
      </w:pPr>
      <w:r w:rsidRPr="00377914">
        <w:rPr>
          <w:rFonts w:ascii="Times New Roman" w:eastAsia="Times New Roman" w:hAnsi="Times New Roman" w:cs="Times New Roman"/>
          <w:b/>
          <w:color w:val="221F20"/>
          <w:sz w:val="24"/>
          <w:szCs w:val="24"/>
          <w:lang w:eastAsia="sl-SI"/>
        </w:rPr>
        <w:t>STATUSU MSP</w:t>
      </w:r>
    </w:p>
    <w:p w:rsidR="00377914" w:rsidRPr="00377914" w:rsidRDefault="00377914" w:rsidP="00377914">
      <w:pPr>
        <w:widowControl w:val="0"/>
        <w:autoSpaceDE w:val="0"/>
        <w:autoSpaceDN w:val="0"/>
        <w:spacing w:after="0" w:line="240" w:lineRule="auto"/>
        <w:rPr>
          <w:rFonts w:ascii="Times New Roman" w:eastAsia="Times New Roman" w:hAnsi="Times New Roman" w:cs="Times New Roman"/>
          <w:sz w:val="16"/>
          <w:szCs w:val="14"/>
          <w:lang w:eastAsia="sl-SI"/>
        </w:rPr>
      </w:pPr>
    </w:p>
    <w:p w:rsidR="00377914" w:rsidRPr="00377914" w:rsidRDefault="00377914" w:rsidP="00C22525">
      <w:pPr>
        <w:widowControl w:val="0"/>
        <w:autoSpaceDE w:val="0"/>
        <w:autoSpaceDN w:val="0"/>
        <w:spacing w:before="135" w:after="0" w:line="480" w:lineRule="auto"/>
        <w:ind w:left="-284"/>
        <w:outlineLvl w:val="1"/>
        <w:rPr>
          <w:rFonts w:ascii="Times New Roman" w:eastAsia="Times New Roman" w:hAnsi="Times New Roman" w:cs="Times New Roman"/>
          <w:b/>
          <w:bCs/>
          <w:sz w:val="20"/>
          <w:szCs w:val="20"/>
          <w:lang w:eastAsia="sl-SI"/>
        </w:rPr>
      </w:pPr>
      <w:r w:rsidRPr="00377914">
        <w:rPr>
          <w:rFonts w:ascii="Times New Roman" w:eastAsia="Times New Roman" w:hAnsi="Times New Roman" w:cs="Times New Roman"/>
          <w:b/>
          <w:bCs/>
          <w:color w:val="221F20"/>
          <w:sz w:val="20"/>
          <w:szCs w:val="20"/>
          <w:lang w:eastAsia="sl-SI"/>
        </w:rPr>
        <w:t xml:space="preserve">Natančna identifikacija podjetja </w:t>
      </w:r>
    </w:p>
    <w:p w:rsidR="00377914" w:rsidRPr="00377914" w:rsidRDefault="00377914" w:rsidP="00C22525">
      <w:pPr>
        <w:widowControl w:val="0"/>
        <w:autoSpaceDE w:val="0"/>
        <w:autoSpaceDN w:val="0"/>
        <w:spacing w:before="84" w:after="0" w:line="240" w:lineRule="auto"/>
        <w:ind w:left="-284"/>
        <w:rPr>
          <w:rFonts w:ascii="Times New Roman" w:eastAsia="Times New Roman" w:hAnsi="Times New Roman" w:cs="Times New Roman"/>
          <w:color w:val="221F20"/>
          <w:sz w:val="20"/>
          <w:szCs w:val="20"/>
          <w:lang w:eastAsia="sl-SI"/>
        </w:rPr>
      </w:pPr>
      <w:r w:rsidRPr="00377914">
        <w:rPr>
          <w:rFonts w:ascii="Times New Roman" w:eastAsia="Times New Roman" w:hAnsi="Times New Roman" w:cs="Times New Roman"/>
          <w:color w:val="221F20"/>
          <w:sz w:val="20"/>
          <w:szCs w:val="20"/>
          <w:lang w:eastAsia="sl-SI"/>
        </w:rPr>
        <w:t>Ime ali firma</w:t>
      </w:r>
      <w:r w:rsidRPr="00377914">
        <w:rPr>
          <w:rFonts w:ascii="Times New Roman" w:eastAsia="Times New Roman" w:hAnsi="Times New Roman" w:cs="Times New Roman"/>
          <w:color w:val="221F20"/>
          <w:spacing w:val="26"/>
          <w:sz w:val="20"/>
          <w:szCs w:val="20"/>
          <w:lang w:eastAsia="sl-SI"/>
        </w:rPr>
        <w:t xml:space="preserve"> </w:t>
      </w:r>
      <w:r w:rsidRPr="00377914">
        <w:rPr>
          <w:rFonts w:ascii="Times New Roman" w:eastAsia="Times New Roman" w:hAnsi="Times New Roman" w:cs="Times New Roman"/>
          <w:color w:val="221F20"/>
          <w:sz w:val="20"/>
          <w:szCs w:val="20"/>
          <w:lang w:eastAsia="sl-SI"/>
        </w:rPr>
        <w:t>..................................................................................................................................................</w:t>
      </w:r>
      <w:r>
        <w:rPr>
          <w:rFonts w:ascii="Times New Roman" w:eastAsia="Times New Roman" w:hAnsi="Times New Roman" w:cs="Times New Roman"/>
          <w:color w:val="221F20"/>
          <w:sz w:val="20"/>
          <w:szCs w:val="20"/>
          <w:lang w:eastAsia="sl-SI"/>
        </w:rPr>
        <w:t>...............</w:t>
      </w:r>
    </w:p>
    <w:p w:rsidR="00377914" w:rsidRPr="00377914" w:rsidRDefault="00377914" w:rsidP="00C22525">
      <w:pPr>
        <w:widowControl w:val="0"/>
        <w:autoSpaceDE w:val="0"/>
        <w:autoSpaceDN w:val="0"/>
        <w:spacing w:before="84" w:after="0" w:line="240" w:lineRule="auto"/>
        <w:ind w:left="-284"/>
        <w:rPr>
          <w:rFonts w:ascii="Times New Roman" w:eastAsia="Times New Roman" w:hAnsi="Times New Roman" w:cs="Times New Roman"/>
          <w:sz w:val="20"/>
          <w:szCs w:val="20"/>
          <w:lang w:eastAsia="sl-SI"/>
        </w:rPr>
      </w:pPr>
    </w:p>
    <w:p w:rsidR="00377914" w:rsidRPr="00377914" w:rsidRDefault="00377914" w:rsidP="00C22525">
      <w:pPr>
        <w:widowControl w:val="0"/>
        <w:autoSpaceDE w:val="0"/>
        <w:autoSpaceDN w:val="0"/>
        <w:spacing w:before="84" w:after="0" w:line="240" w:lineRule="auto"/>
        <w:ind w:left="-284"/>
        <w:rPr>
          <w:rFonts w:ascii="Times New Roman" w:eastAsia="Times New Roman" w:hAnsi="Times New Roman" w:cs="Times New Roman"/>
          <w:color w:val="221F20"/>
          <w:sz w:val="20"/>
          <w:szCs w:val="20"/>
          <w:lang w:eastAsia="sl-SI"/>
        </w:rPr>
      </w:pPr>
      <w:r w:rsidRPr="00377914">
        <w:rPr>
          <w:rFonts w:ascii="Times New Roman" w:eastAsia="Times New Roman" w:hAnsi="Times New Roman" w:cs="Times New Roman"/>
          <w:color w:val="221F20"/>
          <w:sz w:val="20"/>
          <w:szCs w:val="20"/>
          <w:lang w:eastAsia="sl-SI"/>
        </w:rPr>
        <w:t>Naslov (sedež)</w:t>
      </w:r>
      <w:r w:rsidRPr="00377914">
        <w:rPr>
          <w:rFonts w:ascii="Times New Roman" w:eastAsia="Times New Roman" w:hAnsi="Times New Roman" w:cs="Times New Roman"/>
          <w:color w:val="221F20"/>
          <w:spacing w:val="27"/>
          <w:sz w:val="20"/>
          <w:szCs w:val="20"/>
          <w:lang w:eastAsia="sl-SI"/>
        </w:rPr>
        <w:t xml:space="preserve"> </w:t>
      </w:r>
      <w:r w:rsidRPr="00377914">
        <w:rPr>
          <w:rFonts w:ascii="Times New Roman" w:eastAsia="Times New Roman" w:hAnsi="Times New Roman" w:cs="Times New Roman"/>
          <w:color w:val="221F20"/>
          <w:sz w:val="20"/>
          <w:szCs w:val="20"/>
          <w:lang w:eastAsia="sl-SI"/>
        </w:rPr>
        <w:t>........................................</w:t>
      </w:r>
      <w:r>
        <w:rPr>
          <w:rFonts w:ascii="Times New Roman" w:eastAsia="Times New Roman" w:hAnsi="Times New Roman" w:cs="Times New Roman"/>
          <w:color w:val="221F20"/>
          <w:sz w:val="20"/>
          <w:szCs w:val="20"/>
          <w:lang w:eastAsia="sl-SI"/>
        </w:rPr>
        <w:t>.....</w:t>
      </w:r>
      <w:r w:rsidRPr="00377914">
        <w:rPr>
          <w:rFonts w:ascii="Times New Roman" w:eastAsia="Times New Roman" w:hAnsi="Times New Roman" w:cs="Times New Roman"/>
          <w:color w:val="221F20"/>
          <w:sz w:val="20"/>
          <w:szCs w:val="20"/>
          <w:lang w:eastAsia="sl-SI"/>
        </w:rPr>
        <w:t>................................................................................................................</w:t>
      </w:r>
    </w:p>
    <w:p w:rsidR="00377914" w:rsidRPr="00377914" w:rsidRDefault="00377914" w:rsidP="00C22525">
      <w:pPr>
        <w:widowControl w:val="0"/>
        <w:autoSpaceDE w:val="0"/>
        <w:autoSpaceDN w:val="0"/>
        <w:spacing w:before="84" w:after="0" w:line="240" w:lineRule="auto"/>
        <w:ind w:left="-284"/>
        <w:rPr>
          <w:rFonts w:ascii="Times New Roman" w:eastAsia="Times New Roman" w:hAnsi="Times New Roman" w:cs="Times New Roman"/>
          <w:sz w:val="20"/>
          <w:szCs w:val="20"/>
          <w:lang w:eastAsia="sl-SI"/>
        </w:rPr>
      </w:pPr>
    </w:p>
    <w:p w:rsidR="00377914" w:rsidRPr="00377914" w:rsidRDefault="00377914" w:rsidP="00C22525">
      <w:pPr>
        <w:widowControl w:val="0"/>
        <w:autoSpaceDE w:val="0"/>
        <w:autoSpaceDN w:val="0"/>
        <w:spacing w:before="84" w:after="0" w:line="240" w:lineRule="auto"/>
        <w:ind w:left="-284"/>
        <w:rPr>
          <w:rFonts w:ascii="Times New Roman" w:eastAsia="Times New Roman" w:hAnsi="Times New Roman" w:cs="Times New Roman"/>
          <w:color w:val="221F20"/>
          <w:sz w:val="20"/>
          <w:szCs w:val="20"/>
          <w:lang w:eastAsia="sl-SI"/>
        </w:rPr>
      </w:pPr>
      <w:r w:rsidRPr="00377914">
        <w:rPr>
          <w:rFonts w:ascii="Times New Roman" w:eastAsia="Times New Roman" w:hAnsi="Times New Roman" w:cs="Times New Roman"/>
          <w:color w:val="221F20"/>
          <w:sz w:val="20"/>
          <w:szCs w:val="20"/>
          <w:lang w:eastAsia="sl-SI"/>
        </w:rPr>
        <w:t>Identifikacijska številka za DDV / davčna številka ............................................................</w:t>
      </w:r>
      <w:r>
        <w:rPr>
          <w:rFonts w:ascii="Times New Roman" w:eastAsia="Times New Roman" w:hAnsi="Times New Roman" w:cs="Times New Roman"/>
          <w:color w:val="221F20"/>
          <w:sz w:val="20"/>
          <w:szCs w:val="20"/>
          <w:lang w:eastAsia="sl-SI"/>
        </w:rPr>
        <w:t>.......................</w:t>
      </w:r>
      <w:r w:rsidRPr="00377914">
        <w:rPr>
          <w:rFonts w:ascii="Times New Roman" w:eastAsia="Times New Roman" w:hAnsi="Times New Roman" w:cs="Times New Roman"/>
          <w:color w:val="221F20"/>
          <w:sz w:val="20"/>
          <w:szCs w:val="20"/>
          <w:lang w:eastAsia="sl-SI"/>
        </w:rPr>
        <w:t>..................</w:t>
      </w:r>
    </w:p>
    <w:p w:rsidR="00377914" w:rsidRPr="00377914" w:rsidRDefault="00377914" w:rsidP="00C22525">
      <w:pPr>
        <w:widowControl w:val="0"/>
        <w:autoSpaceDE w:val="0"/>
        <w:autoSpaceDN w:val="0"/>
        <w:spacing w:before="84" w:after="0" w:line="240" w:lineRule="auto"/>
        <w:ind w:left="-284"/>
        <w:rPr>
          <w:rFonts w:ascii="Times New Roman" w:eastAsia="Times New Roman" w:hAnsi="Times New Roman" w:cs="Times New Roman"/>
          <w:sz w:val="20"/>
          <w:szCs w:val="20"/>
          <w:lang w:eastAsia="sl-SI"/>
        </w:rPr>
      </w:pPr>
    </w:p>
    <w:p w:rsidR="00377914" w:rsidRPr="00377914" w:rsidRDefault="00377914" w:rsidP="00C22525">
      <w:pPr>
        <w:widowControl w:val="0"/>
        <w:autoSpaceDE w:val="0"/>
        <w:autoSpaceDN w:val="0"/>
        <w:spacing w:before="10" w:after="0" w:line="240" w:lineRule="auto"/>
        <w:ind w:left="-284"/>
        <w:rPr>
          <w:rFonts w:ascii="Times New Roman" w:eastAsia="Times New Roman" w:hAnsi="Times New Roman" w:cs="Times New Roman"/>
          <w:sz w:val="20"/>
          <w:szCs w:val="20"/>
          <w:lang w:eastAsia="sl-SI"/>
        </w:rPr>
      </w:pPr>
    </w:p>
    <w:p w:rsidR="00377914" w:rsidRPr="00377914" w:rsidRDefault="00377914" w:rsidP="00C22525">
      <w:pPr>
        <w:widowControl w:val="0"/>
        <w:autoSpaceDE w:val="0"/>
        <w:autoSpaceDN w:val="0"/>
        <w:spacing w:after="0" w:line="480" w:lineRule="auto"/>
        <w:ind w:left="-284"/>
        <w:rPr>
          <w:rFonts w:ascii="Times New Roman" w:eastAsia="Times New Roman" w:hAnsi="Times New Roman" w:cs="Times New Roman"/>
          <w:sz w:val="20"/>
          <w:szCs w:val="20"/>
          <w:lang w:eastAsia="sl-SI"/>
        </w:rPr>
      </w:pPr>
      <w:r w:rsidRPr="00377914">
        <w:rPr>
          <w:rFonts w:ascii="Times New Roman" w:eastAsia="Times New Roman" w:hAnsi="Times New Roman" w:cs="Times New Roman"/>
          <w:color w:val="221F20"/>
          <w:sz w:val="20"/>
          <w:szCs w:val="20"/>
          <w:lang w:eastAsia="sl-SI"/>
        </w:rPr>
        <w:t xml:space="preserve">Ime in priimek ter funkcija zakonitega zastopnika podjetja </w:t>
      </w:r>
      <w:r>
        <w:rPr>
          <w:rFonts w:ascii="Times New Roman" w:eastAsia="Times New Roman" w:hAnsi="Times New Roman" w:cs="Times New Roman"/>
          <w:color w:val="221F20"/>
          <w:sz w:val="20"/>
          <w:szCs w:val="20"/>
          <w:lang w:eastAsia="sl-SI"/>
        </w:rPr>
        <w:t>……………...</w:t>
      </w:r>
      <w:r w:rsidRPr="00377914">
        <w:rPr>
          <w:rFonts w:ascii="Times New Roman" w:eastAsia="Times New Roman" w:hAnsi="Times New Roman" w:cs="Times New Roman"/>
          <w:color w:val="221F20"/>
          <w:sz w:val="20"/>
          <w:szCs w:val="20"/>
          <w:lang w:eastAsia="sl-SI"/>
        </w:rPr>
        <w:t>................................................................................................................................................................</w:t>
      </w:r>
    </w:p>
    <w:p w:rsidR="00377914" w:rsidRPr="00377914" w:rsidRDefault="00377914" w:rsidP="00377914">
      <w:pPr>
        <w:widowControl w:val="0"/>
        <w:autoSpaceDE w:val="0"/>
        <w:autoSpaceDN w:val="0"/>
        <w:spacing w:after="0" w:line="240" w:lineRule="auto"/>
        <w:rPr>
          <w:rFonts w:ascii="Times New Roman" w:eastAsia="Times New Roman" w:hAnsi="Times New Roman" w:cs="Times New Roman"/>
          <w:sz w:val="20"/>
          <w:szCs w:val="20"/>
          <w:lang w:eastAsia="sl-SI"/>
        </w:rPr>
      </w:pPr>
    </w:p>
    <w:bookmarkEnd w:id="0"/>
    <w:p w:rsidR="00377914" w:rsidRPr="00377914" w:rsidRDefault="00377914" w:rsidP="00377914">
      <w:pPr>
        <w:widowControl w:val="0"/>
        <w:autoSpaceDE w:val="0"/>
        <w:autoSpaceDN w:val="0"/>
        <w:spacing w:before="135" w:after="0" w:line="240" w:lineRule="auto"/>
        <w:ind w:left="110"/>
        <w:rPr>
          <w:rFonts w:ascii="Times New Roman" w:eastAsia="Times New Roman" w:hAnsi="Times New Roman" w:cs="Times New Roman"/>
          <w:sz w:val="20"/>
          <w:szCs w:val="20"/>
          <w:lang w:eastAsia="sl-SI"/>
        </w:rPr>
      </w:pPr>
      <w:r w:rsidRPr="00377914">
        <w:rPr>
          <w:rFonts w:ascii="Times New Roman" w:eastAsia="Times New Roman" w:hAnsi="Times New Roman" w:cs="Times New Roman"/>
          <w:b/>
          <w:color w:val="221F20"/>
          <w:sz w:val="20"/>
          <w:szCs w:val="20"/>
          <w:lang w:eastAsia="sl-SI"/>
        </w:rPr>
        <w:t xml:space="preserve">Vrsta podjetja </w:t>
      </w:r>
      <w:r w:rsidRPr="00377914">
        <w:rPr>
          <w:rFonts w:ascii="Times New Roman" w:eastAsia="Times New Roman" w:hAnsi="Times New Roman" w:cs="Times New Roman"/>
          <w:color w:val="221F20"/>
          <w:sz w:val="20"/>
          <w:szCs w:val="20"/>
          <w:lang w:eastAsia="sl-SI"/>
        </w:rPr>
        <w:t xml:space="preserve">(glej </w:t>
      </w:r>
      <w:r w:rsidRPr="00377914">
        <w:rPr>
          <w:rFonts w:ascii="Times New Roman" w:eastAsia="Times New Roman" w:hAnsi="Times New Roman" w:cs="Times New Roman"/>
          <w:i/>
          <w:color w:val="221F20"/>
          <w:sz w:val="20"/>
          <w:szCs w:val="20"/>
          <w:lang w:eastAsia="sl-SI"/>
        </w:rPr>
        <w:t>pojasnjevalno opombo</w:t>
      </w:r>
      <w:r w:rsidRPr="00377914">
        <w:rPr>
          <w:rFonts w:ascii="Times New Roman" w:eastAsia="Times New Roman" w:hAnsi="Times New Roman" w:cs="Times New Roman"/>
          <w:color w:val="221F20"/>
          <w:sz w:val="20"/>
          <w:szCs w:val="20"/>
          <w:lang w:eastAsia="sl-SI"/>
        </w:rPr>
        <w:t>)</w:t>
      </w:r>
    </w:p>
    <w:p w:rsidR="00377914" w:rsidRPr="00377914" w:rsidRDefault="00377914" w:rsidP="00377914">
      <w:pPr>
        <w:widowControl w:val="0"/>
        <w:autoSpaceDE w:val="0"/>
        <w:autoSpaceDN w:val="0"/>
        <w:spacing w:before="56" w:after="0" w:line="240" w:lineRule="auto"/>
        <w:ind w:left="110"/>
        <w:rPr>
          <w:rFonts w:ascii="Times New Roman" w:eastAsia="Times New Roman" w:hAnsi="Times New Roman" w:cs="Times New Roman"/>
          <w:sz w:val="20"/>
          <w:szCs w:val="20"/>
          <w:lang w:eastAsia="sl-SI"/>
        </w:rPr>
      </w:pPr>
      <w:r w:rsidRPr="00377914">
        <w:rPr>
          <w:rFonts w:ascii="Times New Roman" w:eastAsia="Times New Roman" w:hAnsi="Times New Roman" w:cs="Times New Roman"/>
          <w:color w:val="221F20"/>
          <w:sz w:val="20"/>
          <w:szCs w:val="20"/>
          <w:lang w:eastAsia="sl-SI"/>
        </w:rPr>
        <w:t>Odkljukajte in označite, kateri primer(i) velja(jo) za podjetje:</w:t>
      </w:r>
    </w:p>
    <w:p w:rsidR="00377914" w:rsidRPr="00377914" w:rsidRDefault="00377914" w:rsidP="00377914">
      <w:pPr>
        <w:widowControl w:val="0"/>
        <w:tabs>
          <w:tab w:val="left" w:pos="1550"/>
        </w:tabs>
        <w:autoSpaceDE w:val="0"/>
        <w:autoSpaceDN w:val="0"/>
        <w:spacing w:before="84" w:after="0" w:line="240" w:lineRule="auto"/>
        <w:ind w:left="2124" w:right="439" w:hanging="2015"/>
        <w:jc w:val="both"/>
        <w:rPr>
          <w:rFonts w:ascii="Times New Roman" w:eastAsia="Times New Roman" w:hAnsi="Times New Roman" w:cs="Times New Roman"/>
          <w:sz w:val="20"/>
          <w:szCs w:val="20"/>
          <w:lang w:eastAsia="sl-SI"/>
        </w:rPr>
      </w:pPr>
      <w:r w:rsidRPr="00377914">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56515</wp:posOffset>
                </wp:positionV>
                <wp:extent cx="77470" cy="88900"/>
                <wp:effectExtent l="0" t="0" r="17780" b="25400"/>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889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2A1178" id="Pravokotnik 28" o:spid="_x0000_s1026" style="position:absolute;margin-left:1.8pt;margin-top:4.45pt;width:6.1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" filled="f" strokecolor="windowText" strokeweight=".25pt">
                <v:path arrowok="t"/>
              </v:rect>
            </w:pict>
          </mc:Fallback>
        </mc:AlternateContent>
      </w:r>
      <w:r w:rsidRPr="00377914">
        <w:rPr>
          <w:rFonts w:ascii="Webdings" w:eastAsia="Times New Roman" w:hAnsi="Webdings" w:cs="Times New Roman"/>
          <w:color w:val="221F20"/>
          <w:sz w:val="20"/>
          <w:szCs w:val="20"/>
          <w:lang w:eastAsia="sl-SI"/>
        </w:rPr>
        <w:t></w:t>
      </w:r>
      <w:r w:rsidRPr="00377914">
        <w:rPr>
          <w:rFonts w:ascii="Times New Roman" w:eastAsia="Times New Roman" w:hAnsi="Times New Roman" w:cs="Times New Roman"/>
          <w:color w:val="221F20"/>
          <w:spacing w:val="8"/>
          <w:sz w:val="20"/>
          <w:szCs w:val="20"/>
          <w:lang w:eastAsia="sl-SI"/>
        </w:rPr>
        <w:t xml:space="preserve"> </w:t>
      </w:r>
      <w:r w:rsidRPr="00377914">
        <w:rPr>
          <w:rFonts w:ascii="Times New Roman" w:eastAsia="Times New Roman" w:hAnsi="Times New Roman" w:cs="Times New Roman"/>
          <w:color w:val="221F20"/>
          <w:sz w:val="20"/>
          <w:szCs w:val="20"/>
          <w:lang w:eastAsia="sl-SI"/>
        </w:rPr>
        <w:t>samostojno</w:t>
      </w:r>
      <w:r w:rsidRPr="00377914">
        <w:rPr>
          <w:rFonts w:ascii="Times New Roman" w:eastAsia="Times New Roman" w:hAnsi="Times New Roman" w:cs="Times New Roman"/>
          <w:color w:val="221F20"/>
          <w:sz w:val="20"/>
          <w:szCs w:val="20"/>
          <w:lang w:eastAsia="sl-SI"/>
        </w:rPr>
        <w:tab/>
      </w:r>
      <w:r>
        <w:rPr>
          <w:rFonts w:ascii="Times New Roman" w:eastAsia="Times New Roman" w:hAnsi="Times New Roman" w:cs="Times New Roman"/>
          <w:color w:val="221F20"/>
          <w:sz w:val="20"/>
          <w:szCs w:val="20"/>
          <w:lang w:eastAsia="sl-SI"/>
        </w:rPr>
        <w:tab/>
      </w:r>
      <w:r w:rsidRPr="004C02DF">
        <w:rPr>
          <w:rFonts w:ascii="Times New Roman" w:eastAsia="Times New Roman" w:hAnsi="Times New Roman" w:cs="Times New Roman"/>
          <w:color w:val="221F20"/>
          <w:sz w:val="18"/>
          <w:szCs w:val="20"/>
          <w:lang w:eastAsia="sl-SI"/>
        </w:rPr>
        <w:t>V tem primeru podatki, izpolnjeni v preglednici spodaj, izhajajo zgolj iz računovodskih izkazov podjetja. Izpolnite samo izjavo, brez</w:t>
      </w:r>
      <w:r w:rsidRPr="004C02DF">
        <w:rPr>
          <w:rFonts w:ascii="Times New Roman" w:eastAsia="Times New Roman" w:hAnsi="Times New Roman" w:cs="Times New Roman"/>
          <w:color w:val="221F20"/>
          <w:spacing w:val="15"/>
          <w:sz w:val="18"/>
          <w:szCs w:val="20"/>
          <w:lang w:eastAsia="sl-SI"/>
        </w:rPr>
        <w:t xml:space="preserve"> </w:t>
      </w:r>
      <w:r w:rsidRPr="004C02DF">
        <w:rPr>
          <w:rFonts w:ascii="Times New Roman" w:eastAsia="Times New Roman" w:hAnsi="Times New Roman" w:cs="Times New Roman"/>
          <w:color w:val="221F20"/>
          <w:sz w:val="18"/>
          <w:szCs w:val="20"/>
          <w:lang w:eastAsia="sl-SI"/>
        </w:rPr>
        <w:t>priloge.</w:t>
      </w:r>
    </w:p>
    <w:p w:rsidR="00377914" w:rsidRPr="00377914" w:rsidRDefault="00377914" w:rsidP="00401285">
      <w:pPr>
        <w:widowControl w:val="0"/>
        <w:tabs>
          <w:tab w:val="left" w:pos="1550"/>
        </w:tabs>
        <w:autoSpaceDE w:val="0"/>
        <w:autoSpaceDN w:val="0"/>
        <w:spacing w:after="0" w:line="240" w:lineRule="auto"/>
        <w:ind w:left="2124" w:right="546" w:hanging="2015"/>
        <w:jc w:val="both"/>
        <w:rPr>
          <w:rFonts w:ascii="Times New Roman" w:eastAsia="Times New Roman" w:hAnsi="Times New Roman" w:cs="Times New Roman"/>
          <w:color w:val="221F20"/>
          <w:sz w:val="20"/>
          <w:szCs w:val="20"/>
          <w:lang w:eastAsia="sl-SI"/>
        </w:rPr>
      </w:pPr>
      <w:r w:rsidRPr="00377914">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28575</wp:posOffset>
                </wp:positionV>
                <wp:extent cx="76835" cy="88900"/>
                <wp:effectExtent l="0" t="0" r="18415" b="25400"/>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889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210CE5" id="Pravokotnik 29" o:spid="_x0000_s1026" style="position:absolute;margin-left:1.7pt;margin-top:2.25pt;width:6.0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" filled="f" strokecolor="windowText" strokeweight=".25pt">
                <v:path arrowok="t"/>
              </v:rect>
            </w:pict>
          </mc:Fallback>
        </mc:AlternateContent>
      </w:r>
      <w:r w:rsidRPr="00377914">
        <w:rPr>
          <w:rFonts w:ascii="Webdings" w:eastAsia="Times New Roman" w:hAnsi="Webdings" w:cs="Times New Roman"/>
          <w:color w:val="221F20"/>
          <w:sz w:val="20"/>
          <w:szCs w:val="20"/>
          <w:lang w:eastAsia="sl-SI"/>
        </w:rPr>
        <w:t></w:t>
      </w:r>
      <w:r w:rsidRPr="00377914">
        <w:rPr>
          <w:rFonts w:ascii="Times New Roman" w:eastAsia="Times New Roman" w:hAnsi="Times New Roman" w:cs="Times New Roman"/>
          <w:color w:val="221F20"/>
          <w:sz w:val="20"/>
          <w:szCs w:val="20"/>
          <w:lang w:eastAsia="sl-SI"/>
        </w:rPr>
        <w:t>partnersko</w:t>
      </w:r>
      <w:r w:rsidRPr="00377914">
        <w:rPr>
          <w:rFonts w:ascii="Times New Roman" w:eastAsia="Times New Roman" w:hAnsi="Times New Roman" w:cs="Times New Roman"/>
          <w:color w:val="221F20"/>
          <w:spacing w:val="3"/>
          <w:sz w:val="20"/>
          <w:szCs w:val="20"/>
          <w:lang w:eastAsia="sl-SI"/>
        </w:rPr>
        <w:t xml:space="preserve"> </w:t>
      </w:r>
      <w:r w:rsidRPr="00377914">
        <w:rPr>
          <w:rFonts w:ascii="Times New Roman" w:eastAsia="Times New Roman" w:hAnsi="Times New Roman" w:cs="Times New Roman"/>
          <w:color w:val="221F20"/>
          <w:sz w:val="20"/>
          <w:szCs w:val="20"/>
          <w:lang w:eastAsia="sl-SI"/>
        </w:rPr>
        <w:t>podjetje</w:t>
      </w:r>
      <w:r w:rsidRPr="00377914">
        <w:rPr>
          <w:rFonts w:ascii="Times New Roman" w:eastAsia="Times New Roman" w:hAnsi="Times New Roman" w:cs="Times New Roman"/>
          <w:color w:val="221F20"/>
          <w:sz w:val="20"/>
          <w:szCs w:val="20"/>
          <w:lang w:eastAsia="sl-SI"/>
        </w:rPr>
        <w:tab/>
      </w:r>
      <w:r w:rsidRPr="004C02DF">
        <w:rPr>
          <w:rFonts w:ascii="Times New Roman" w:eastAsia="Times New Roman" w:hAnsi="Times New Roman" w:cs="Times New Roman"/>
          <w:color w:val="221F20"/>
          <w:sz w:val="18"/>
          <w:szCs w:val="20"/>
          <w:lang w:eastAsia="sl-SI"/>
        </w:rPr>
        <w:t>Izpolnite in priložite prilogo (in morebitne dodatne obrazce), nato dokončajte izjavo tako, da prenesete rezultate izračunov v spodaj predvideno</w:t>
      </w:r>
      <w:r w:rsidRPr="004C02DF">
        <w:rPr>
          <w:rFonts w:ascii="Times New Roman" w:eastAsia="Times New Roman" w:hAnsi="Times New Roman" w:cs="Times New Roman"/>
          <w:color w:val="221F20"/>
          <w:spacing w:val="15"/>
          <w:sz w:val="18"/>
          <w:szCs w:val="20"/>
          <w:lang w:eastAsia="sl-SI"/>
        </w:rPr>
        <w:t xml:space="preserve"> </w:t>
      </w:r>
      <w:r w:rsidRPr="004C02DF">
        <w:rPr>
          <w:rFonts w:ascii="Times New Roman" w:eastAsia="Times New Roman" w:hAnsi="Times New Roman" w:cs="Times New Roman"/>
          <w:color w:val="221F20"/>
          <w:sz w:val="18"/>
          <w:szCs w:val="20"/>
          <w:lang w:eastAsia="sl-SI"/>
        </w:rPr>
        <w:t>polje.</w:t>
      </w:r>
    </w:p>
    <w:p w:rsidR="00377914" w:rsidRPr="00377914" w:rsidRDefault="00377914" w:rsidP="00377914">
      <w:pPr>
        <w:widowControl w:val="0"/>
        <w:tabs>
          <w:tab w:val="left" w:pos="1550"/>
        </w:tabs>
        <w:autoSpaceDE w:val="0"/>
        <w:autoSpaceDN w:val="0"/>
        <w:spacing w:after="0" w:line="240" w:lineRule="auto"/>
        <w:ind w:left="1550" w:right="546" w:hanging="1441"/>
        <w:rPr>
          <w:rFonts w:ascii="Times New Roman" w:eastAsia="Times New Roman" w:hAnsi="Times New Roman" w:cs="Times New Roman"/>
          <w:sz w:val="20"/>
          <w:szCs w:val="20"/>
          <w:lang w:eastAsia="sl-SI"/>
        </w:rPr>
      </w:pPr>
      <w:r w:rsidRPr="00377914">
        <w:rPr>
          <w:rFonts w:ascii="Times New Roman" w:eastAsia="Times New Roman" w:hAnsi="Times New Roman" w:cs="Times New Roman"/>
          <w:noProof/>
          <w:sz w:val="20"/>
          <w:szCs w:val="20"/>
          <w:lang w:eastAsia="sl-SI"/>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11430</wp:posOffset>
                </wp:positionV>
                <wp:extent cx="77470" cy="88900"/>
                <wp:effectExtent l="0" t="0" r="17780" b="25400"/>
                <wp:wrapNone/>
                <wp:docPr id="30" name="Pravokotnik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 cy="889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93CC0D" id="Pravokotnik 30" o:spid="_x0000_s1026" style="position:absolute;margin-left:1.8pt;margin-top:.9pt;width:6.1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" filled="f" strokecolor="windowText" strokeweight=".25pt">
                <v:path arrowok="t"/>
              </v:rect>
            </w:pict>
          </mc:Fallback>
        </mc:AlternateContent>
      </w:r>
      <w:r w:rsidRPr="00377914">
        <w:rPr>
          <w:rFonts w:ascii="Times New Roman" w:eastAsia="Times New Roman" w:hAnsi="Times New Roman" w:cs="Times New Roman"/>
          <w:color w:val="221F20"/>
          <w:spacing w:val="8"/>
          <w:sz w:val="20"/>
          <w:szCs w:val="20"/>
          <w:lang w:eastAsia="sl-SI"/>
        </w:rPr>
        <w:t xml:space="preserve">   </w:t>
      </w:r>
      <w:r w:rsidRPr="00377914">
        <w:rPr>
          <w:rFonts w:ascii="Times New Roman" w:eastAsia="Times New Roman" w:hAnsi="Times New Roman" w:cs="Times New Roman"/>
          <w:color w:val="221F20"/>
          <w:sz w:val="20"/>
          <w:szCs w:val="20"/>
          <w:lang w:eastAsia="sl-SI"/>
        </w:rPr>
        <w:t>povezano podjetje</w:t>
      </w:r>
    </w:p>
    <w:p w:rsidR="00377914" w:rsidRPr="00377914" w:rsidRDefault="00377914" w:rsidP="00377914">
      <w:pPr>
        <w:widowControl w:val="0"/>
        <w:autoSpaceDE w:val="0"/>
        <w:autoSpaceDN w:val="0"/>
        <w:spacing w:after="0" w:line="240" w:lineRule="auto"/>
        <w:rPr>
          <w:rFonts w:ascii="Times New Roman" w:eastAsia="Times New Roman" w:hAnsi="Times New Roman" w:cs="Times New Roman"/>
          <w:sz w:val="20"/>
          <w:szCs w:val="20"/>
          <w:lang w:eastAsia="sl-SI"/>
        </w:rPr>
      </w:pPr>
    </w:p>
    <w:p w:rsidR="00377914" w:rsidRPr="00377914" w:rsidRDefault="00377914" w:rsidP="00377914">
      <w:pPr>
        <w:widowControl w:val="0"/>
        <w:autoSpaceDE w:val="0"/>
        <w:autoSpaceDN w:val="0"/>
        <w:spacing w:before="135" w:after="0" w:line="240" w:lineRule="auto"/>
        <w:outlineLvl w:val="1"/>
        <w:rPr>
          <w:rFonts w:ascii="Times New Roman" w:eastAsia="Times New Roman" w:hAnsi="Times New Roman" w:cs="Times New Roman"/>
          <w:b/>
          <w:bCs/>
          <w:sz w:val="20"/>
          <w:szCs w:val="20"/>
          <w:lang w:eastAsia="sl-SI"/>
        </w:rPr>
      </w:pPr>
      <w:r w:rsidRPr="00377914">
        <w:rPr>
          <w:rFonts w:ascii="Times New Roman" w:eastAsia="Times New Roman" w:hAnsi="Times New Roman" w:cs="Times New Roman"/>
          <w:b/>
          <w:bCs/>
          <w:color w:val="221F20"/>
          <w:sz w:val="20"/>
          <w:szCs w:val="20"/>
          <w:lang w:eastAsia="sl-SI"/>
        </w:rPr>
        <w:t>Podatki za določitev kategorije podjetja</w:t>
      </w:r>
    </w:p>
    <w:p w:rsidR="00D40A07" w:rsidRDefault="00377914">
      <w:r w:rsidRPr="00377914">
        <w:rPr>
          <w:rFonts w:ascii="Times New Roman" w:eastAsia="Times New Roman" w:hAnsi="Times New Roman" w:cs="Times New Roman"/>
          <w:color w:val="221F20"/>
          <w:lang w:eastAsia="sl-SI"/>
        </w:rPr>
        <w:t>Izračunani po členu 6 priloge k Priporočilu Komisije 2003/361/ES o opredelitvi MSP.</w:t>
      </w:r>
    </w:p>
    <w:tbl>
      <w:tblPr>
        <w:tblStyle w:val="Tabelamrea"/>
        <w:tblW w:w="0" w:type="auto"/>
        <w:tblBorders>
          <w:left w:val="none" w:sz="0" w:space="0" w:color="auto"/>
          <w:right w:val="none" w:sz="0" w:space="0" w:color="auto"/>
        </w:tblBorders>
        <w:tblLook w:val="04A0" w:firstRow="1" w:lastRow="0" w:firstColumn="1" w:lastColumn="0" w:noHBand="0" w:noVBand="1"/>
      </w:tblPr>
      <w:tblGrid>
        <w:gridCol w:w="3132"/>
        <w:gridCol w:w="3132"/>
        <w:gridCol w:w="3132"/>
      </w:tblGrid>
      <w:tr w:rsidR="00377914" w:rsidTr="00377914">
        <w:trPr>
          <w:trHeight w:val="340"/>
        </w:trPr>
        <w:tc>
          <w:tcPr>
            <w:tcW w:w="9396" w:type="dxa"/>
            <w:gridSpan w:val="3"/>
          </w:tcPr>
          <w:p w:rsidR="00377914" w:rsidRPr="00377914" w:rsidRDefault="00377914" w:rsidP="00377914">
            <w:pPr>
              <w:pStyle w:val="Telobesedila"/>
              <w:spacing w:before="10"/>
              <w:ind w:left="110"/>
              <w:rPr>
                <w:sz w:val="22"/>
                <w:szCs w:val="22"/>
              </w:rPr>
            </w:pPr>
            <w:r w:rsidRPr="00377914">
              <w:rPr>
                <w:color w:val="221F20"/>
                <w:sz w:val="20"/>
                <w:szCs w:val="22"/>
              </w:rPr>
              <w:t>Referenčno obdobje (*)</w:t>
            </w:r>
          </w:p>
        </w:tc>
      </w:tr>
      <w:tr w:rsidR="00377914" w:rsidTr="00C22525">
        <w:trPr>
          <w:trHeight w:val="469"/>
        </w:trPr>
        <w:tc>
          <w:tcPr>
            <w:tcW w:w="3132" w:type="dxa"/>
          </w:tcPr>
          <w:p w:rsidR="00377914" w:rsidRDefault="00377914" w:rsidP="00377914">
            <w:pPr>
              <w:jc w:val="center"/>
            </w:pPr>
            <w:r w:rsidRPr="00377914">
              <w:rPr>
                <w:rFonts w:ascii="Times New Roman" w:eastAsia="Times New Roman" w:hAnsi="Times New Roman" w:cs="Times New Roman"/>
                <w:b/>
                <w:color w:val="221F20"/>
                <w:sz w:val="20"/>
                <w:lang w:eastAsia="sl-SI"/>
              </w:rPr>
              <w:t>Število zaposlenih</w:t>
            </w:r>
          </w:p>
        </w:tc>
        <w:tc>
          <w:tcPr>
            <w:tcW w:w="3132" w:type="dxa"/>
          </w:tcPr>
          <w:p w:rsidR="00377914" w:rsidRPr="00377914" w:rsidRDefault="00377914" w:rsidP="00377914">
            <w:pPr>
              <w:jc w:val="center"/>
              <w:rPr>
                <w:sz w:val="20"/>
                <w:szCs w:val="20"/>
              </w:rPr>
            </w:pPr>
            <w:r w:rsidRPr="00377914">
              <w:rPr>
                <w:rFonts w:ascii="Times New Roman" w:eastAsia="Times New Roman" w:hAnsi="Times New Roman" w:cs="Times New Roman"/>
                <w:b/>
                <w:color w:val="221F20"/>
                <w:sz w:val="20"/>
                <w:szCs w:val="20"/>
                <w:lang w:eastAsia="sl-SI"/>
              </w:rPr>
              <w:t>Letni promet v EUR</w:t>
            </w:r>
          </w:p>
        </w:tc>
        <w:tc>
          <w:tcPr>
            <w:tcW w:w="3132" w:type="dxa"/>
          </w:tcPr>
          <w:p w:rsidR="00377914" w:rsidRDefault="00377914">
            <w:r w:rsidRPr="00377914">
              <w:rPr>
                <w:rFonts w:ascii="Times New Roman" w:eastAsia="Times New Roman" w:hAnsi="Times New Roman" w:cs="Times New Roman"/>
                <w:b/>
                <w:color w:val="221F20"/>
                <w:sz w:val="20"/>
                <w:szCs w:val="20"/>
                <w:lang w:eastAsia="sl-SI"/>
              </w:rPr>
              <w:t>Bilančna vsota v EUR</w:t>
            </w:r>
          </w:p>
        </w:tc>
      </w:tr>
      <w:tr w:rsidR="00C22525" w:rsidTr="00C22525">
        <w:trPr>
          <w:trHeight w:val="547"/>
        </w:trPr>
        <w:tc>
          <w:tcPr>
            <w:tcW w:w="3132" w:type="dxa"/>
          </w:tcPr>
          <w:p w:rsidR="00C22525" w:rsidRPr="00377914" w:rsidRDefault="00C22525" w:rsidP="00377914">
            <w:pPr>
              <w:jc w:val="center"/>
              <w:rPr>
                <w:rFonts w:ascii="Times New Roman" w:eastAsia="Times New Roman" w:hAnsi="Times New Roman" w:cs="Times New Roman"/>
                <w:b/>
                <w:color w:val="221F20"/>
                <w:sz w:val="20"/>
                <w:lang w:eastAsia="sl-SI"/>
              </w:rPr>
            </w:pPr>
          </w:p>
        </w:tc>
        <w:tc>
          <w:tcPr>
            <w:tcW w:w="3132" w:type="dxa"/>
          </w:tcPr>
          <w:p w:rsidR="00C22525" w:rsidRPr="00377914" w:rsidRDefault="00C22525" w:rsidP="00377914">
            <w:pPr>
              <w:jc w:val="center"/>
              <w:rPr>
                <w:rFonts w:ascii="Times New Roman" w:eastAsia="Times New Roman" w:hAnsi="Times New Roman" w:cs="Times New Roman"/>
                <w:b/>
                <w:color w:val="221F20"/>
                <w:sz w:val="20"/>
                <w:szCs w:val="20"/>
                <w:lang w:eastAsia="sl-SI"/>
              </w:rPr>
            </w:pPr>
          </w:p>
        </w:tc>
        <w:tc>
          <w:tcPr>
            <w:tcW w:w="3132" w:type="dxa"/>
          </w:tcPr>
          <w:p w:rsidR="00C22525" w:rsidRPr="00377914" w:rsidRDefault="00C22525">
            <w:pPr>
              <w:rPr>
                <w:rFonts w:ascii="Times New Roman" w:eastAsia="Times New Roman" w:hAnsi="Times New Roman" w:cs="Times New Roman"/>
                <w:b/>
                <w:color w:val="221F20"/>
                <w:sz w:val="20"/>
                <w:szCs w:val="20"/>
                <w:lang w:eastAsia="sl-SI"/>
              </w:rPr>
            </w:pPr>
          </w:p>
        </w:tc>
      </w:tr>
      <w:tr w:rsidR="00377914" w:rsidTr="00377914">
        <w:trPr>
          <w:trHeight w:val="463"/>
        </w:trPr>
        <w:tc>
          <w:tcPr>
            <w:tcW w:w="9396" w:type="dxa"/>
            <w:gridSpan w:val="3"/>
          </w:tcPr>
          <w:p w:rsidR="00377914" w:rsidRPr="00377914" w:rsidRDefault="00377914" w:rsidP="00377914">
            <w:pPr>
              <w:widowControl w:val="0"/>
              <w:autoSpaceDE w:val="0"/>
              <w:autoSpaceDN w:val="0"/>
              <w:spacing w:before="29" w:line="278" w:lineRule="auto"/>
              <w:ind w:left="345" w:hanging="236"/>
              <w:rPr>
                <w:sz w:val="18"/>
              </w:rPr>
            </w:pPr>
            <w:r w:rsidRPr="00377914">
              <w:rPr>
                <w:rFonts w:ascii="Times New Roman" w:eastAsia="Times New Roman" w:hAnsi="Times New Roman" w:cs="Times New Roman"/>
                <w:color w:val="221F20"/>
                <w:sz w:val="18"/>
                <w:lang w:eastAsia="sl-SI"/>
              </w:rPr>
              <w:t>(*) Vsi podatki se morajo nanašati na zadnje potrjeno obračunsko obdobje in izračunati na letni osnovi. V primeru novo ustanovljenih podjetij, katerih računovodski izkazi še niso bili potrjeni, se uporabljajo podatki iz verodostojne ocene, narejene v finančnem letu.</w:t>
            </w:r>
          </w:p>
        </w:tc>
      </w:tr>
    </w:tbl>
    <w:p w:rsidR="00377914" w:rsidRDefault="00377914"/>
    <w:tbl>
      <w:tblPr>
        <w:tblStyle w:val="Tabelamrea"/>
        <w:tblW w:w="9493" w:type="dxa"/>
        <w:tblLook w:val="04A0" w:firstRow="1" w:lastRow="0" w:firstColumn="1" w:lastColumn="0" w:noHBand="0" w:noVBand="1"/>
      </w:tblPr>
      <w:tblGrid>
        <w:gridCol w:w="4390"/>
        <w:gridCol w:w="5103"/>
      </w:tblGrid>
      <w:tr w:rsidR="00377914" w:rsidTr="00377914">
        <w:tc>
          <w:tcPr>
            <w:tcW w:w="4390" w:type="dxa"/>
          </w:tcPr>
          <w:p w:rsidR="00377914" w:rsidRPr="00C22525" w:rsidRDefault="00377914">
            <w:pPr>
              <w:rPr>
                <w:rFonts w:ascii="Times New Roman" w:eastAsia="Times New Roman" w:hAnsi="Times New Roman" w:cs="Times New Roman"/>
                <w:b/>
                <w:color w:val="221F20"/>
                <w:sz w:val="20"/>
                <w:lang w:eastAsia="sl-SI"/>
              </w:rPr>
            </w:pPr>
            <w:r w:rsidRPr="00C22525">
              <w:rPr>
                <w:rFonts w:ascii="Times New Roman" w:eastAsia="Times New Roman" w:hAnsi="Times New Roman" w:cs="Times New Roman"/>
                <w:b/>
                <w:color w:val="221F20"/>
                <w:sz w:val="20"/>
                <w:lang w:eastAsia="sl-SI"/>
              </w:rPr>
              <w:t>Pomembno:</w:t>
            </w:r>
          </w:p>
          <w:p w:rsidR="00377914" w:rsidRPr="00C22525" w:rsidRDefault="00377914" w:rsidP="00377914">
            <w:pPr>
              <w:jc w:val="both"/>
              <w:rPr>
                <w:rFonts w:ascii="Times New Roman" w:eastAsia="Times New Roman" w:hAnsi="Times New Roman" w:cs="Times New Roman"/>
                <w:color w:val="221F20"/>
                <w:sz w:val="20"/>
                <w:lang w:eastAsia="sl-SI"/>
              </w:rPr>
            </w:pPr>
            <w:r w:rsidRPr="00C22525">
              <w:rPr>
                <w:rFonts w:ascii="Times New Roman" w:eastAsia="Times New Roman" w:hAnsi="Times New Roman" w:cs="Times New Roman"/>
                <w:color w:val="221F20"/>
                <w:sz w:val="20"/>
                <w:lang w:eastAsia="sl-SI"/>
              </w:rPr>
              <w:t>V primerjavi s prejšnjimi obračunskimi obdobji je prišlo do spremembe</w:t>
            </w:r>
            <w:r w:rsidRPr="00C22525">
              <w:rPr>
                <w:rFonts w:ascii="Times New Roman" w:eastAsia="Times New Roman" w:hAnsi="Times New Roman" w:cs="Times New Roman"/>
                <w:color w:val="221F20"/>
                <w:spacing w:val="-4"/>
                <w:sz w:val="20"/>
                <w:lang w:eastAsia="sl-SI"/>
              </w:rPr>
              <w:t xml:space="preserve"> </w:t>
            </w:r>
            <w:r w:rsidRPr="00C22525">
              <w:rPr>
                <w:rFonts w:ascii="Times New Roman" w:eastAsia="Times New Roman" w:hAnsi="Times New Roman" w:cs="Times New Roman"/>
                <w:color w:val="221F20"/>
                <w:sz w:val="20"/>
                <w:lang w:eastAsia="sl-SI"/>
              </w:rPr>
              <w:t>glede</w:t>
            </w:r>
            <w:r w:rsidRPr="00C22525">
              <w:rPr>
                <w:rFonts w:ascii="Times New Roman" w:eastAsia="Times New Roman" w:hAnsi="Times New Roman" w:cs="Times New Roman"/>
                <w:color w:val="221F20"/>
                <w:spacing w:val="-3"/>
                <w:sz w:val="20"/>
                <w:lang w:eastAsia="sl-SI"/>
              </w:rPr>
              <w:t xml:space="preserve"> </w:t>
            </w:r>
            <w:r w:rsidRPr="00C22525">
              <w:rPr>
                <w:rFonts w:ascii="Times New Roman" w:eastAsia="Times New Roman" w:hAnsi="Times New Roman" w:cs="Times New Roman"/>
                <w:color w:val="221F20"/>
                <w:sz w:val="20"/>
                <w:lang w:eastAsia="sl-SI"/>
              </w:rPr>
              <w:t>podatkov,</w:t>
            </w:r>
            <w:r w:rsidRPr="00C22525">
              <w:rPr>
                <w:rFonts w:ascii="Times New Roman" w:eastAsia="Times New Roman" w:hAnsi="Times New Roman" w:cs="Times New Roman"/>
                <w:color w:val="221F20"/>
                <w:spacing w:val="-3"/>
                <w:sz w:val="20"/>
                <w:lang w:eastAsia="sl-SI"/>
              </w:rPr>
              <w:t xml:space="preserve"> </w:t>
            </w:r>
            <w:r w:rsidRPr="00C22525">
              <w:rPr>
                <w:rFonts w:ascii="Times New Roman" w:eastAsia="Times New Roman" w:hAnsi="Times New Roman" w:cs="Times New Roman"/>
                <w:color w:val="221F20"/>
                <w:sz w:val="20"/>
                <w:lang w:eastAsia="sl-SI"/>
              </w:rPr>
              <w:t>ki</w:t>
            </w:r>
            <w:r w:rsidRPr="00C22525">
              <w:rPr>
                <w:rFonts w:ascii="Times New Roman" w:eastAsia="Times New Roman" w:hAnsi="Times New Roman" w:cs="Times New Roman"/>
                <w:color w:val="221F20"/>
                <w:spacing w:val="-3"/>
                <w:sz w:val="20"/>
                <w:lang w:eastAsia="sl-SI"/>
              </w:rPr>
              <w:t xml:space="preserve"> </w:t>
            </w:r>
            <w:r w:rsidRPr="00C22525">
              <w:rPr>
                <w:rFonts w:ascii="Times New Roman" w:eastAsia="Times New Roman" w:hAnsi="Times New Roman" w:cs="Times New Roman"/>
                <w:color w:val="221F20"/>
                <w:sz w:val="20"/>
                <w:lang w:eastAsia="sl-SI"/>
              </w:rPr>
              <w:t>so</w:t>
            </w:r>
            <w:r w:rsidRPr="00C22525">
              <w:rPr>
                <w:rFonts w:ascii="Times New Roman" w:eastAsia="Times New Roman" w:hAnsi="Times New Roman" w:cs="Times New Roman"/>
                <w:color w:val="221F20"/>
                <w:spacing w:val="-4"/>
                <w:sz w:val="20"/>
                <w:lang w:eastAsia="sl-SI"/>
              </w:rPr>
              <w:t xml:space="preserve"> </w:t>
            </w:r>
            <w:r w:rsidRPr="00C22525">
              <w:rPr>
                <w:rFonts w:ascii="Times New Roman" w:eastAsia="Times New Roman" w:hAnsi="Times New Roman" w:cs="Times New Roman"/>
                <w:color w:val="221F20"/>
                <w:sz w:val="20"/>
                <w:lang w:eastAsia="sl-SI"/>
              </w:rPr>
              <w:t>lahko</w:t>
            </w:r>
            <w:r w:rsidRPr="00C22525">
              <w:rPr>
                <w:rFonts w:ascii="Times New Roman" w:eastAsia="Times New Roman" w:hAnsi="Times New Roman" w:cs="Times New Roman"/>
                <w:color w:val="221F20"/>
                <w:spacing w:val="-3"/>
                <w:sz w:val="20"/>
                <w:lang w:eastAsia="sl-SI"/>
              </w:rPr>
              <w:t xml:space="preserve"> </w:t>
            </w:r>
            <w:r w:rsidRPr="00C22525">
              <w:rPr>
                <w:rFonts w:ascii="Times New Roman" w:eastAsia="Times New Roman" w:hAnsi="Times New Roman" w:cs="Times New Roman"/>
                <w:color w:val="221F20"/>
                <w:sz w:val="20"/>
                <w:lang w:eastAsia="sl-SI"/>
              </w:rPr>
              <w:t>posledica</w:t>
            </w:r>
            <w:r w:rsidRPr="00C22525">
              <w:rPr>
                <w:rFonts w:ascii="Times New Roman" w:eastAsia="Times New Roman" w:hAnsi="Times New Roman" w:cs="Times New Roman"/>
                <w:color w:val="221F20"/>
                <w:spacing w:val="-3"/>
                <w:sz w:val="20"/>
                <w:lang w:eastAsia="sl-SI"/>
              </w:rPr>
              <w:t xml:space="preserve"> </w:t>
            </w:r>
            <w:r w:rsidRPr="00C22525">
              <w:rPr>
                <w:rFonts w:ascii="Times New Roman" w:eastAsia="Times New Roman" w:hAnsi="Times New Roman" w:cs="Times New Roman"/>
                <w:color w:val="221F20"/>
                <w:sz w:val="20"/>
                <w:lang w:eastAsia="sl-SI"/>
              </w:rPr>
              <w:t>spremembe</w:t>
            </w:r>
            <w:r w:rsidRPr="00C22525">
              <w:rPr>
                <w:rFonts w:ascii="Times New Roman" w:eastAsia="Times New Roman" w:hAnsi="Times New Roman" w:cs="Times New Roman"/>
                <w:color w:val="221F20"/>
                <w:spacing w:val="-3"/>
                <w:sz w:val="20"/>
                <w:lang w:eastAsia="sl-SI"/>
              </w:rPr>
              <w:t xml:space="preserve"> </w:t>
            </w:r>
            <w:r w:rsidRPr="00C22525">
              <w:rPr>
                <w:rFonts w:ascii="Times New Roman" w:eastAsia="Times New Roman" w:hAnsi="Times New Roman" w:cs="Times New Roman"/>
                <w:color w:val="221F20"/>
                <w:sz w:val="20"/>
                <w:lang w:eastAsia="sl-SI"/>
              </w:rPr>
              <w:t>kategorije</w:t>
            </w:r>
            <w:r w:rsidRPr="00C22525">
              <w:rPr>
                <w:rFonts w:ascii="Times New Roman" w:eastAsia="Times New Roman" w:hAnsi="Times New Roman" w:cs="Times New Roman"/>
                <w:color w:val="221F20"/>
                <w:spacing w:val="-3"/>
                <w:sz w:val="20"/>
                <w:lang w:eastAsia="sl-SI"/>
              </w:rPr>
              <w:t xml:space="preserve"> </w:t>
            </w:r>
            <w:r w:rsidRPr="00C22525">
              <w:rPr>
                <w:rFonts w:ascii="Times New Roman" w:eastAsia="Times New Roman" w:hAnsi="Times New Roman" w:cs="Times New Roman"/>
                <w:color w:val="221F20"/>
                <w:sz w:val="20"/>
                <w:lang w:eastAsia="sl-SI"/>
              </w:rPr>
              <w:t>podjetja (</w:t>
            </w:r>
            <w:proofErr w:type="spellStart"/>
            <w:r w:rsidRPr="00C22525">
              <w:rPr>
                <w:rFonts w:ascii="Times New Roman" w:eastAsia="Times New Roman" w:hAnsi="Times New Roman" w:cs="Times New Roman"/>
                <w:color w:val="221F20"/>
                <w:sz w:val="20"/>
                <w:lang w:eastAsia="sl-SI"/>
              </w:rPr>
              <w:t>mikro</w:t>
            </w:r>
            <w:proofErr w:type="spellEnd"/>
            <w:r w:rsidRPr="00C22525">
              <w:rPr>
                <w:rFonts w:ascii="Times New Roman" w:eastAsia="Times New Roman" w:hAnsi="Times New Roman" w:cs="Times New Roman"/>
                <w:color w:val="221F20"/>
                <w:sz w:val="20"/>
                <w:lang w:eastAsia="sl-SI"/>
              </w:rPr>
              <w:t>, malo, srednje veliko ali veliko</w:t>
            </w:r>
            <w:r w:rsidRPr="00C22525">
              <w:rPr>
                <w:rFonts w:ascii="Times New Roman" w:eastAsia="Times New Roman" w:hAnsi="Times New Roman" w:cs="Times New Roman"/>
                <w:color w:val="221F20"/>
                <w:spacing w:val="24"/>
                <w:sz w:val="20"/>
                <w:lang w:eastAsia="sl-SI"/>
              </w:rPr>
              <w:t xml:space="preserve"> </w:t>
            </w:r>
            <w:r w:rsidRPr="00C22525">
              <w:rPr>
                <w:rFonts w:ascii="Times New Roman" w:eastAsia="Times New Roman" w:hAnsi="Times New Roman" w:cs="Times New Roman"/>
                <w:color w:val="221F20"/>
                <w:sz w:val="20"/>
                <w:lang w:eastAsia="sl-SI"/>
              </w:rPr>
              <w:t>podjetje).</w:t>
            </w:r>
          </w:p>
          <w:p w:rsidR="00377914" w:rsidRPr="00C22525" w:rsidRDefault="00377914">
            <w:pPr>
              <w:rPr>
                <w:sz w:val="20"/>
              </w:rPr>
            </w:pPr>
          </w:p>
        </w:tc>
        <w:tc>
          <w:tcPr>
            <w:tcW w:w="5103" w:type="dxa"/>
          </w:tcPr>
          <w:p w:rsidR="00377914" w:rsidRPr="00C22525" w:rsidRDefault="00377914">
            <w:pPr>
              <w:rPr>
                <w:sz w:val="20"/>
              </w:rPr>
            </w:pPr>
            <w:r w:rsidRPr="00C22525">
              <w:rPr>
                <w:noProof/>
                <w:sz w:val="20"/>
                <w:lang w:eastAsia="sl-SI"/>
              </w:rPr>
              <mc:AlternateContent>
                <mc:Choice Requires="wps">
                  <w:drawing>
                    <wp:anchor distT="0" distB="0" distL="114300" distR="114300" simplePos="0" relativeHeight="251663360" behindDoc="0" locked="0" layoutInCell="1" allowOverlap="1" wp14:anchorId="4E414FB6" wp14:editId="3A9BE9A9">
                      <wp:simplePos x="0" y="0"/>
                      <wp:positionH relativeFrom="column">
                        <wp:posOffset>-3359</wp:posOffset>
                      </wp:positionH>
                      <wp:positionV relativeFrom="paragraph">
                        <wp:posOffset>176345</wp:posOffset>
                      </wp:positionV>
                      <wp:extent cx="120913" cy="136027"/>
                      <wp:effectExtent l="0" t="0" r="12700" b="16510"/>
                      <wp:wrapNone/>
                      <wp:docPr id="33" name="Pravokotnik 33"/>
                      <wp:cNvGraphicFramePr/>
                      <a:graphic xmlns:a="http://schemas.openxmlformats.org/drawingml/2006/main">
                        <a:graphicData uri="http://schemas.microsoft.com/office/word/2010/wordprocessingShape">
                          <wps:wsp>
                            <wps:cNvSpPr/>
                            <wps:spPr>
                              <a:xfrm>
                                <a:off x="0" y="0"/>
                                <a:ext cx="120913" cy="13602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86523" id="Pravokotnik 33" o:spid="_x0000_s1026" style="position:absolute;margin-left:-.25pt;margin-top:13.9pt;width:9.5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" filled="f" strokecolor="black [3213]" strokeweight=".25pt"/>
                  </w:pict>
                </mc:Fallback>
              </mc:AlternateContent>
            </w:r>
          </w:p>
          <w:p w:rsidR="00377914" w:rsidRPr="00C22525" w:rsidRDefault="00377914">
            <w:pPr>
              <w:rPr>
                <w:rFonts w:ascii="Times New Roman" w:eastAsia="Times New Roman" w:hAnsi="Times New Roman" w:cs="Times New Roman"/>
                <w:b/>
                <w:color w:val="221F20"/>
                <w:sz w:val="20"/>
                <w:lang w:eastAsia="sl-SI"/>
              </w:rPr>
            </w:pPr>
            <w:r w:rsidRPr="00C22525">
              <w:rPr>
                <w:sz w:val="20"/>
              </w:rPr>
              <w:t xml:space="preserve">         </w:t>
            </w:r>
            <w:r w:rsidRPr="00C22525">
              <w:rPr>
                <w:rFonts w:ascii="Times New Roman" w:eastAsia="Times New Roman" w:hAnsi="Times New Roman" w:cs="Times New Roman"/>
                <w:b/>
                <w:color w:val="221F20"/>
                <w:sz w:val="20"/>
                <w:lang w:eastAsia="sl-SI"/>
              </w:rPr>
              <w:t>Ne</w:t>
            </w:r>
          </w:p>
          <w:p w:rsidR="00377914" w:rsidRPr="00C22525" w:rsidRDefault="00377914">
            <w:pPr>
              <w:rPr>
                <w:rFonts w:ascii="Times New Roman" w:eastAsia="Times New Roman" w:hAnsi="Times New Roman" w:cs="Times New Roman"/>
                <w:b/>
                <w:color w:val="221F20"/>
                <w:sz w:val="20"/>
                <w:lang w:eastAsia="sl-SI"/>
              </w:rPr>
            </w:pPr>
          </w:p>
          <w:p w:rsidR="00377914" w:rsidRPr="00C22525" w:rsidRDefault="00C22525" w:rsidP="00377914">
            <w:pPr>
              <w:ind w:left="463" w:hanging="463"/>
              <w:rPr>
                <w:b/>
                <w:sz w:val="20"/>
              </w:rPr>
            </w:pPr>
            <w:r w:rsidRPr="00C22525">
              <w:rPr>
                <w:noProof/>
                <w:sz w:val="20"/>
                <w:lang w:eastAsia="sl-SI"/>
              </w:rPr>
              <mc:AlternateContent>
                <mc:Choice Requires="wps">
                  <w:drawing>
                    <wp:anchor distT="0" distB="0" distL="114300" distR="114300" simplePos="0" relativeHeight="251665408" behindDoc="0" locked="0" layoutInCell="1" allowOverlap="1" wp14:anchorId="07B78AF5" wp14:editId="275A9A31">
                      <wp:simplePos x="0" y="0"/>
                      <wp:positionH relativeFrom="column">
                        <wp:posOffset>-5715</wp:posOffset>
                      </wp:positionH>
                      <wp:positionV relativeFrom="paragraph">
                        <wp:posOffset>51498</wp:posOffset>
                      </wp:positionV>
                      <wp:extent cx="120650" cy="135890"/>
                      <wp:effectExtent l="0" t="0" r="12700" b="16510"/>
                      <wp:wrapNone/>
                      <wp:docPr id="1" name="Pravokotnik 1"/>
                      <wp:cNvGraphicFramePr/>
                      <a:graphic xmlns:a="http://schemas.openxmlformats.org/drawingml/2006/main">
                        <a:graphicData uri="http://schemas.microsoft.com/office/word/2010/wordprocessingShape">
                          <wps:wsp>
                            <wps:cNvSpPr/>
                            <wps:spPr>
                              <a:xfrm>
                                <a:off x="0" y="0"/>
                                <a:ext cx="120650" cy="1358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30AC" id="Pravokotnik 1" o:spid="_x0000_s1026" style="position:absolute;margin-left:-.45pt;margin-top:4.05pt;width:9.5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" filled="f" strokecolor="black [3213]" strokeweight=".25pt"/>
                  </w:pict>
                </mc:Fallback>
              </mc:AlternateContent>
            </w:r>
            <w:r w:rsidR="00377914" w:rsidRPr="00C22525">
              <w:rPr>
                <w:rFonts w:ascii="Times New Roman" w:eastAsia="Times New Roman" w:hAnsi="Times New Roman" w:cs="Times New Roman"/>
                <w:b/>
                <w:color w:val="221F20"/>
                <w:sz w:val="20"/>
                <w:lang w:eastAsia="sl-SI"/>
              </w:rPr>
              <w:t xml:space="preserve">        Da </w:t>
            </w:r>
            <w:r w:rsidR="00377914" w:rsidRPr="00C22525">
              <w:rPr>
                <w:rFonts w:ascii="Times New Roman" w:eastAsia="Times New Roman" w:hAnsi="Times New Roman" w:cs="Times New Roman"/>
                <w:color w:val="221F20"/>
                <w:sz w:val="20"/>
                <w:lang w:eastAsia="sl-SI"/>
              </w:rPr>
              <w:t>(v tem primeru izpolnite in priložite izjavo o prejšnjem obračunskem obdobju (</w:t>
            </w:r>
            <w:r w:rsidR="00377914" w:rsidRPr="00C22525">
              <w:rPr>
                <w:rFonts w:ascii="Times New Roman" w:eastAsia="Times New Roman" w:hAnsi="Times New Roman" w:cs="Times New Roman"/>
                <w:color w:val="221F20"/>
                <w:position w:val="5"/>
                <w:sz w:val="20"/>
                <w:szCs w:val="16"/>
                <w:lang w:eastAsia="sl-SI"/>
              </w:rPr>
              <w:t>1</w:t>
            </w:r>
            <w:r w:rsidR="00377914" w:rsidRPr="00C22525">
              <w:rPr>
                <w:rFonts w:ascii="Times New Roman" w:eastAsia="Times New Roman" w:hAnsi="Times New Roman" w:cs="Times New Roman"/>
                <w:color w:val="221F20"/>
                <w:sz w:val="20"/>
                <w:szCs w:val="16"/>
                <w:lang w:eastAsia="sl-SI"/>
              </w:rPr>
              <w:t>)</w:t>
            </w:r>
            <w:r w:rsidR="00377914" w:rsidRPr="00C22525">
              <w:rPr>
                <w:rFonts w:ascii="Times New Roman" w:eastAsia="Times New Roman" w:hAnsi="Times New Roman" w:cs="Times New Roman"/>
                <w:color w:val="221F20"/>
                <w:sz w:val="20"/>
                <w:lang w:eastAsia="sl-SI"/>
              </w:rPr>
              <w:t>).</w:t>
            </w:r>
          </w:p>
        </w:tc>
      </w:tr>
    </w:tbl>
    <w:p w:rsidR="00377914" w:rsidRDefault="00377914"/>
    <w:p w:rsidR="00C22525" w:rsidRDefault="00C22525">
      <w:pPr>
        <w:rPr>
          <w:color w:val="221F20"/>
          <w:sz w:val="20"/>
          <w:szCs w:val="20"/>
        </w:rPr>
      </w:pPr>
    </w:p>
    <w:p w:rsidR="00C22525" w:rsidRDefault="00C22525">
      <w:pPr>
        <w:rPr>
          <w:color w:val="221F20"/>
          <w:sz w:val="20"/>
          <w:szCs w:val="20"/>
        </w:rPr>
      </w:pPr>
    </w:p>
    <w:p w:rsidR="00C22525" w:rsidRDefault="00C22525">
      <w:pPr>
        <w:pBdr>
          <w:bottom w:val="single" w:sz="6" w:space="1" w:color="auto"/>
        </w:pBdr>
        <w:rPr>
          <w:color w:val="221F20"/>
          <w:sz w:val="20"/>
          <w:szCs w:val="20"/>
        </w:rPr>
      </w:pPr>
    </w:p>
    <w:p w:rsidR="00C22525" w:rsidRPr="00C22525" w:rsidRDefault="00C22525" w:rsidP="00C22525">
      <w:pPr>
        <w:pStyle w:val="Odstavekseznama"/>
        <w:spacing w:before="22"/>
        <w:ind w:left="253" w:firstLine="0"/>
        <w:rPr>
          <w:sz w:val="18"/>
          <w:szCs w:val="18"/>
        </w:rPr>
      </w:pPr>
      <w:r>
        <w:rPr>
          <w:color w:val="221F20"/>
          <w:sz w:val="18"/>
          <w:szCs w:val="18"/>
        </w:rPr>
        <w:t xml:space="preserve">(1) </w:t>
      </w:r>
      <w:r w:rsidRPr="00C22525">
        <w:rPr>
          <w:color w:val="221F20"/>
          <w:sz w:val="18"/>
          <w:szCs w:val="18"/>
        </w:rPr>
        <w:t>Opredelitev, člen 4</w:t>
      </w:r>
      <w:r>
        <w:rPr>
          <w:color w:val="221F20"/>
          <w:sz w:val="18"/>
          <w:szCs w:val="18"/>
        </w:rPr>
        <w:t xml:space="preserve"> </w:t>
      </w:r>
      <w:r w:rsidRPr="00C22525">
        <w:rPr>
          <w:color w:val="221F20"/>
          <w:sz w:val="18"/>
          <w:szCs w:val="18"/>
        </w:rPr>
        <w:t>(2) priloge k Priporočilu Komisije</w:t>
      </w:r>
      <w:r w:rsidRPr="00C22525">
        <w:rPr>
          <w:color w:val="221F20"/>
          <w:spacing w:val="20"/>
          <w:sz w:val="18"/>
          <w:szCs w:val="18"/>
        </w:rPr>
        <w:t xml:space="preserve"> </w:t>
      </w:r>
      <w:r w:rsidRPr="00C22525">
        <w:rPr>
          <w:color w:val="221F20"/>
          <w:sz w:val="18"/>
          <w:szCs w:val="18"/>
        </w:rPr>
        <w:t>2003/361/ES</w:t>
      </w:r>
    </w:p>
    <w:p w:rsidR="00C22525" w:rsidRDefault="00C22525">
      <w:pPr>
        <w:rPr>
          <w:color w:val="221F20"/>
          <w:sz w:val="20"/>
          <w:szCs w:val="20"/>
        </w:rPr>
      </w:pPr>
      <w:r>
        <w:rPr>
          <w:color w:val="221F20"/>
          <w:sz w:val="20"/>
          <w:szCs w:val="20"/>
        </w:rPr>
        <w:br w:type="page"/>
      </w:r>
    </w:p>
    <w:p w:rsidR="00C22525" w:rsidRPr="00401285" w:rsidRDefault="00401285" w:rsidP="00401285">
      <w:pPr>
        <w:jc w:val="right"/>
        <w:rPr>
          <w:rFonts w:ascii="Times New Roman" w:eastAsia="Times New Roman" w:hAnsi="Times New Roman" w:cs="Times New Roman"/>
          <w:bCs/>
          <w:i/>
          <w:color w:val="221F20"/>
          <w:sz w:val="14"/>
          <w:szCs w:val="16"/>
          <w:lang w:eastAsia="sl-SI"/>
        </w:rPr>
      </w:pPr>
      <w:r w:rsidRPr="00401285">
        <w:rPr>
          <w:rFonts w:ascii="Times New Roman" w:eastAsia="Times New Roman" w:hAnsi="Times New Roman" w:cs="Times New Roman"/>
          <w:bCs/>
          <w:i/>
          <w:color w:val="221F20"/>
          <w:sz w:val="14"/>
          <w:szCs w:val="16"/>
          <w:lang w:eastAsia="sl-SI"/>
        </w:rPr>
        <w:lastRenderedPageBreak/>
        <w:t>IZJAVA O</w:t>
      </w:r>
      <w:r w:rsidRPr="00401285">
        <w:rPr>
          <w:rFonts w:ascii="Times New Roman" w:eastAsia="Times New Roman" w:hAnsi="Times New Roman" w:cs="Times New Roman"/>
          <w:bCs/>
          <w:i/>
          <w:color w:val="221F20"/>
          <w:sz w:val="14"/>
          <w:szCs w:val="16"/>
          <w:lang w:eastAsia="sl-SI"/>
        </w:rPr>
        <w:t xml:space="preserve"> </w:t>
      </w:r>
      <w:r w:rsidRPr="00401285">
        <w:rPr>
          <w:rFonts w:ascii="Times New Roman" w:eastAsia="Times New Roman" w:hAnsi="Times New Roman" w:cs="Times New Roman"/>
          <w:bCs/>
          <w:i/>
          <w:color w:val="221F20"/>
          <w:sz w:val="14"/>
          <w:szCs w:val="16"/>
          <w:lang w:eastAsia="sl-SI"/>
        </w:rPr>
        <w:t>STATUSU MSP</w:t>
      </w:r>
    </w:p>
    <w:p w:rsidR="00C22525" w:rsidRDefault="00C22525" w:rsidP="00C22525">
      <w:pPr>
        <w:pStyle w:val="Naslov2"/>
        <w:spacing w:before="97"/>
        <w:rPr>
          <w:color w:val="221F20"/>
          <w:sz w:val="20"/>
          <w:szCs w:val="20"/>
        </w:rPr>
      </w:pPr>
      <w:r w:rsidRPr="00C22525">
        <w:rPr>
          <w:color w:val="221F20"/>
          <w:sz w:val="20"/>
          <w:szCs w:val="20"/>
        </w:rPr>
        <w:t>Podpis</w:t>
      </w:r>
    </w:p>
    <w:p w:rsidR="00C22525" w:rsidRDefault="00C22525" w:rsidP="00C22525">
      <w:pPr>
        <w:pStyle w:val="Naslov2"/>
        <w:spacing w:before="97"/>
        <w:rPr>
          <w:color w:val="221F20"/>
          <w:sz w:val="20"/>
          <w:szCs w:val="20"/>
        </w:rPr>
      </w:pPr>
    </w:p>
    <w:p w:rsidR="00C22525" w:rsidRPr="00C22525" w:rsidRDefault="00C22525" w:rsidP="00C22525">
      <w:pPr>
        <w:pStyle w:val="Naslov2"/>
        <w:spacing w:before="97"/>
        <w:rPr>
          <w:sz w:val="20"/>
          <w:szCs w:val="20"/>
        </w:rPr>
      </w:pPr>
    </w:p>
    <w:p w:rsidR="00C22525" w:rsidRDefault="00C22525" w:rsidP="00C22525">
      <w:pPr>
        <w:pStyle w:val="Telobesedila"/>
        <w:spacing w:before="56"/>
        <w:ind w:left="110"/>
        <w:rPr>
          <w:color w:val="221F20"/>
          <w:spacing w:val="11"/>
          <w:sz w:val="20"/>
          <w:szCs w:val="20"/>
        </w:rPr>
      </w:pPr>
      <w:r w:rsidRPr="00C22525">
        <w:rPr>
          <w:color w:val="221F20"/>
          <w:sz w:val="20"/>
          <w:szCs w:val="20"/>
        </w:rPr>
        <w:t xml:space="preserve">Ime in priimek ter funkcija zakonitega zastopnika podjetja: </w:t>
      </w:r>
      <w:r w:rsidRPr="00C22525">
        <w:rPr>
          <w:color w:val="221F20"/>
          <w:spacing w:val="11"/>
          <w:sz w:val="20"/>
          <w:szCs w:val="20"/>
        </w:rPr>
        <w:t xml:space="preserve"> </w:t>
      </w:r>
    </w:p>
    <w:p w:rsidR="00C22525" w:rsidRDefault="00C22525" w:rsidP="00C22525">
      <w:pPr>
        <w:pStyle w:val="Telobesedila"/>
        <w:spacing w:before="56"/>
        <w:ind w:left="110"/>
        <w:rPr>
          <w:color w:val="221F20"/>
          <w:spacing w:val="11"/>
          <w:sz w:val="20"/>
          <w:szCs w:val="20"/>
        </w:rPr>
      </w:pPr>
    </w:p>
    <w:p w:rsidR="00C22525" w:rsidRDefault="00C22525" w:rsidP="00C22525">
      <w:pPr>
        <w:pStyle w:val="Telobesedila"/>
        <w:spacing w:line="161" w:lineRule="exact"/>
        <w:ind w:left="130"/>
        <w:rPr>
          <w:color w:val="221F20"/>
          <w:sz w:val="20"/>
          <w:szCs w:val="20"/>
        </w:rPr>
      </w:pPr>
    </w:p>
    <w:p w:rsidR="00C22525" w:rsidRPr="00C22525" w:rsidRDefault="00C22525" w:rsidP="00C22525">
      <w:pPr>
        <w:pStyle w:val="Telobesedila"/>
        <w:spacing w:line="161" w:lineRule="exact"/>
        <w:ind w:left="130"/>
        <w:rPr>
          <w:sz w:val="20"/>
          <w:szCs w:val="20"/>
        </w:rPr>
      </w:pPr>
      <w:r w:rsidRPr="00C22525">
        <w:rPr>
          <w:color w:val="221F20"/>
          <w:sz w:val="20"/>
          <w:szCs w:val="20"/>
        </w:rPr>
        <w:t>.........................................................................................................................................................................................</w:t>
      </w:r>
    </w:p>
    <w:p w:rsidR="00C22525" w:rsidRDefault="00C22525" w:rsidP="00C22525">
      <w:pPr>
        <w:pStyle w:val="Telobesedila"/>
        <w:spacing w:before="113"/>
        <w:ind w:left="110"/>
        <w:rPr>
          <w:color w:val="221F20"/>
          <w:sz w:val="20"/>
          <w:szCs w:val="20"/>
        </w:rPr>
      </w:pPr>
    </w:p>
    <w:p w:rsidR="00C22525" w:rsidRDefault="00C22525" w:rsidP="00C22525">
      <w:pPr>
        <w:pStyle w:val="Telobesedila"/>
        <w:spacing w:before="113"/>
        <w:ind w:left="110"/>
        <w:rPr>
          <w:color w:val="221F20"/>
          <w:sz w:val="20"/>
          <w:szCs w:val="20"/>
        </w:rPr>
      </w:pPr>
      <w:r w:rsidRPr="00C22525">
        <w:rPr>
          <w:color w:val="221F20"/>
          <w:sz w:val="20"/>
          <w:szCs w:val="20"/>
        </w:rPr>
        <w:t>Izjavljam, da so izjava in vse njene priloge (</w:t>
      </w:r>
      <w:r w:rsidRPr="00C22525">
        <w:rPr>
          <w:color w:val="221F20"/>
          <w:position w:val="5"/>
          <w:sz w:val="20"/>
          <w:szCs w:val="20"/>
        </w:rPr>
        <w:t>2</w:t>
      </w:r>
      <w:r w:rsidRPr="00C22525">
        <w:rPr>
          <w:color w:val="221F20"/>
          <w:sz w:val="20"/>
          <w:szCs w:val="20"/>
        </w:rPr>
        <w:t>) točne...........................................................................</w:t>
      </w:r>
      <w:r>
        <w:rPr>
          <w:color w:val="221F20"/>
          <w:sz w:val="20"/>
          <w:szCs w:val="20"/>
        </w:rPr>
        <w:t>.</w:t>
      </w:r>
      <w:r w:rsidRPr="00C22525">
        <w:rPr>
          <w:color w:val="221F20"/>
          <w:sz w:val="20"/>
          <w:szCs w:val="20"/>
        </w:rPr>
        <w:t>.</w:t>
      </w:r>
      <w:r>
        <w:rPr>
          <w:color w:val="221F20"/>
          <w:sz w:val="20"/>
          <w:szCs w:val="20"/>
        </w:rPr>
        <w:t>.....................</w:t>
      </w:r>
      <w:r w:rsidRPr="00C22525">
        <w:rPr>
          <w:color w:val="221F20"/>
          <w:sz w:val="20"/>
          <w:szCs w:val="20"/>
        </w:rPr>
        <w:t>...</w:t>
      </w:r>
    </w:p>
    <w:p w:rsidR="00C22525" w:rsidRDefault="00C22525" w:rsidP="00C22525">
      <w:pPr>
        <w:pStyle w:val="Telobesedila"/>
        <w:spacing w:before="113"/>
        <w:ind w:left="110"/>
        <w:rPr>
          <w:color w:val="221F20"/>
          <w:sz w:val="20"/>
          <w:szCs w:val="20"/>
        </w:rPr>
      </w:pPr>
    </w:p>
    <w:p w:rsidR="00C22525" w:rsidRPr="00C22525" w:rsidRDefault="00C22525" w:rsidP="00C22525">
      <w:pPr>
        <w:pStyle w:val="Telobesedila"/>
        <w:spacing w:before="113"/>
        <w:ind w:left="110"/>
        <w:rPr>
          <w:sz w:val="20"/>
          <w:szCs w:val="20"/>
        </w:rPr>
      </w:pPr>
    </w:p>
    <w:p w:rsidR="00C22525" w:rsidRPr="00C22525" w:rsidRDefault="00C22525" w:rsidP="00C22525">
      <w:pPr>
        <w:pStyle w:val="Telobesedila"/>
        <w:spacing w:before="56"/>
        <w:ind w:left="110"/>
        <w:rPr>
          <w:color w:val="221F20"/>
          <w:sz w:val="20"/>
          <w:szCs w:val="20"/>
        </w:rPr>
      </w:pPr>
    </w:p>
    <w:p w:rsidR="00C22525" w:rsidRPr="00C22525" w:rsidRDefault="00C22525" w:rsidP="00C22525">
      <w:pPr>
        <w:pStyle w:val="Telobesedila"/>
        <w:spacing w:before="56"/>
        <w:ind w:left="110"/>
        <w:rPr>
          <w:sz w:val="20"/>
          <w:szCs w:val="20"/>
        </w:rPr>
      </w:pPr>
      <w:r w:rsidRPr="00C22525">
        <w:rPr>
          <w:color w:val="221F20"/>
          <w:sz w:val="20"/>
          <w:szCs w:val="20"/>
        </w:rPr>
        <w:t>V  ................................................., dne………………………………..</w:t>
      </w:r>
    </w:p>
    <w:p w:rsidR="00C22525" w:rsidRPr="00C22525" w:rsidRDefault="00C22525" w:rsidP="00C22525">
      <w:pPr>
        <w:pStyle w:val="Telobesedila"/>
        <w:rPr>
          <w:sz w:val="20"/>
          <w:szCs w:val="20"/>
        </w:rPr>
      </w:pPr>
    </w:p>
    <w:p w:rsidR="00C22525" w:rsidRDefault="00C22525" w:rsidP="00C22525">
      <w:pPr>
        <w:pStyle w:val="Telobesedila"/>
        <w:spacing w:before="135"/>
        <w:ind w:left="110"/>
        <w:rPr>
          <w:color w:val="221F20"/>
          <w:sz w:val="20"/>
          <w:szCs w:val="20"/>
        </w:rPr>
      </w:pPr>
    </w:p>
    <w:p w:rsidR="00C22525" w:rsidRPr="00C22525" w:rsidRDefault="00C22525" w:rsidP="00C22525">
      <w:pPr>
        <w:pStyle w:val="Telobesedila"/>
        <w:spacing w:before="135"/>
        <w:ind w:left="110"/>
        <w:rPr>
          <w:sz w:val="20"/>
          <w:szCs w:val="20"/>
        </w:rPr>
      </w:pPr>
      <w:r w:rsidRPr="00C22525">
        <w:rPr>
          <w:color w:val="221F20"/>
          <w:sz w:val="20"/>
          <w:szCs w:val="20"/>
        </w:rPr>
        <w:t>Podpis</w:t>
      </w:r>
    </w:p>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 w:rsidR="00C22525" w:rsidRDefault="00C22525">
      <w:pPr>
        <w:pBdr>
          <w:bottom w:val="single" w:sz="6" w:space="1" w:color="auto"/>
        </w:pBdr>
      </w:pPr>
    </w:p>
    <w:p w:rsidR="00C22525" w:rsidRDefault="00C22525">
      <w:pPr>
        <w:rPr>
          <w:rFonts w:ascii="Times New Roman" w:eastAsia="Times New Roman" w:hAnsi="Times New Roman" w:cs="Times New Roman"/>
          <w:color w:val="221F20"/>
          <w:sz w:val="18"/>
          <w:lang w:eastAsia="sl-SI"/>
        </w:rPr>
      </w:pPr>
      <w:r w:rsidRPr="00C22525">
        <w:rPr>
          <w:rFonts w:ascii="Times New Roman" w:eastAsia="Times New Roman" w:hAnsi="Times New Roman" w:cs="Times New Roman"/>
          <w:color w:val="221F20"/>
          <w:sz w:val="18"/>
          <w:lang w:eastAsia="sl-SI"/>
        </w:rPr>
        <w:t>(2) Priloge se dodajo v primeru, da gre za partnersko ali povezano podjetje; v kolikor je podjetje samostojno, prilog ni.</w:t>
      </w:r>
    </w:p>
    <w:p w:rsidR="00C22525" w:rsidRDefault="00C22525">
      <w:pPr>
        <w:rPr>
          <w:rFonts w:ascii="Times New Roman" w:eastAsia="Times New Roman" w:hAnsi="Times New Roman" w:cs="Times New Roman"/>
          <w:color w:val="221F20"/>
          <w:sz w:val="18"/>
          <w:lang w:eastAsia="sl-SI"/>
        </w:rPr>
      </w:pPr>
      <w:r>
        <w:rPr>
          <w:rFonts w:ascii="Times New Roman" w:eastAsia="Times New Roman" w:hAnsi="Times New Roman" w:cs="Times New Roman"/>
          <w:color w:val="221F20"/>
          <w:sz w:val="18"/>
          <w:lang w:eastAsia="sl-SI"/>
        </w:rPr>
        <w:br w:type="page"/>
      </w:r>
    </w:p>
    <w:p w:rsidR="00EE61F5" w:rsidRPr="00EE61F5" w:rsidRDefault="00EE61F5" w:rsidP="00EE61F5">
      <w:pPr>
        <w:pStyle w:val="Telobesedila"/>
        <w:spacing w:before="109"/>
        <w:ind w:left="1746" w:right="1763"/>
        <w:jc w:val="center"/>
        <w:rPr>
          <w:b/>
          <w:sz w:val="20"/>
        </w:rPr>
      </w:pPr>
      <w:r w:rsidRPr="00EE61F5">
        <w:rPr>
          <w:b/>
          <w:color w:val="221F20"/>
          <w:sz w:val="20"/>
        </w:rPr>
        <w:lastRenderedPageBreak/>
        <w:t>POJASNJEVALNA OPOMBA</w:t>
      </w:r>
    </w:p>
    <w:p w:rsidR="00EE61F5" w:rsidRPr="00EE61F5" w:rsidRDefault="00EE61F5" w:rsidP="00EE61F5">
      <w:pPr>
        <w:pStyle w:val="Telobesedila"/>
        <w:spacing w:before="9"/>
        <w:rPr>
          <w:sz w:val="18"/>
        </w:rPr>
      </w:pPr>
    </w:p>
    <w:p w:rsidR="00EE61F5" w:rsidRPr="00EE61F5" w:rsidRDefault="00EE61F5" w:rsidP="00EE61F5">
      <w:pPr>
        <w:pStyle w:val="Telobesedila"/>
        <w:ind w:left="1746" w:right="1764"/>
        <w:jc w:val="center"/>
        <w:rPr>
          <w:sz w:val="20"/>
        </w:rPr>
      </w:pPr>
      <w:r w:rsidRPr="00EE61F5">
        <w:rPr>
          <w:color w:val="221F20"/>
          <w:sz w:val="20"/>
        </w:rPr>
        <w:t>O VRSTAH PODJETIJ, KI SE UPOŠTEVAJO PRI IZRAČUNU ŠTEVILA ZAPOSLENIH, IN FINANČNI ZNESKI</w:t>
      </w:r>
    </w:p>
    <w:p w:rsidR="00EE61F5" w:rsidRDefault="00EE61F5" w:rsidP="00EE61F5">
      <w:pPr>
        <w:pStyle w:val="Telobesedila"/>
        <w:rPr>
          <w:sz w:val="16"/>
        </w:rPr>
      </w:pPr>
    </w:p>
    <w:p w:rsidR="00EE61F5" w:rsidRPr="00EE61F5" w:rsidRDefault="00EE61F5" w:rsidP="00EE61F5">
      <w:pPr>
        <w:pStyle w:val="Naslov2"/>
        <w:numPr>
          <w:ilvl w:val="0"/>
          <w:numId w:val="3"/>
        </w:numPr>
        <w:tabs>
          <w:tab w:val="left" w:pos="269"/>
        </w:tabs>
        <w:spacing w:before="134"/>
        <w:ind w:right="-92"/>
        <w:jc w:val="both"/>
        <w:rPr>
          <w:sz w:val="20"/>
          <w:szCs w:val="20"/>
        </w:rPr>
      </w:pPr>
      <w:r w:rsidRPr="00EE61F5">
        <w:rPr>
          <w:color w:val="221F20"/>
          <w:sz w:val="20"/>
          <w:szCs w:val="20"/>
        </w:rPr>
        <w:t>VRSTE</w:t>
      </w:r>
      <w:r w:rsidRPr="00EE61F5">
        <w:rPr>
          <w:color w:val="221F20"/>
          <w:spacing w:val="16"/>
          <w:sz w:val="20"/>
          <w:szCs w:val="20"/>
        </w:rPr>
        <w:t xml:space="preserve"> </w:t>
      </w:r>
      <w:r w:rsidRPr="00EE61F5">
        <w:rPr>
          <w:color w:val="221F20"/>
          <w:sz w:val="20"/>
          <w:szCs w:val="20"/>
        </w:rPr>
        <w:t>PODJETIJ</w:t>
      </w:r>
    </w:p>
    <w:p w:rsidR="00EE61F5" w:rsidRPr="00EE61F5" w:rsidRDefault="00EE61F5" w:rsidP="00EE61F5">
      <w:pPr>
        <w:pStyle w:val="Telobesedila"/>
        <w:spacing w:before="10"/>
        <w:ind w:right="-92"/>
        <w:jc w:val="both"/>
        <w:rPr>
          <w:b/>
          <w:sz w:val="20"/>
          <w:szCs w:val="20"/>
        </w:rPr>
      </w:pPr>
    </w:p>
    <w:p w:rsidR="00EE61F5" w:rsidRPr="00EE61F5" w:rsidRDefault="00EE61F5" w:rsidP="00EE61F5">
      <w:pPr>
        <w:pStyle w:val="Telobesedila"/>
        <w:ind w:left="130" w:right="-92" w:hanging="1"/>
        <w:jc w:val="both"/>
        <w:rPr>
          <w:sz w:val="20"/>
          <w:szCs w:val="20"/>
        </w:rPr>
      </w:pPr>
      <w:r w:rsidRPr="00EE61F5">
        <w:rPr>
          <w:color w:val="221F20"/>
          <w:sz w:val="20"/>
          <w:szCs w:val="20"/>
        </w:rPr>
        <w:t>Opredelitev MSP (</w:t>
      </w:r>
      <w:r w:rsidRPr="00EE61F5">
        <w:rPr>
          <w:color w:val="221F20"/>
          <w:position w:val="5"/>
          <w:sz w:val="20"/>
          <w:szCs w:val="20"/>
        </w:rPr>
        <w:t>1</w:t>
      </w:r>
      <w:r w:rsidRPr="00EE61F5">
        <w:rPr>
          <w:color w:val="221F20"/>
          <w:sz w:val="20"/>
          <w:szCs w:val="20"/>
        </w:rPr>
        <w:t>) razlikuje med tremi vrstami podjetij glede na njihovo razmerje z drugimi podjetji v smislu deležev kapitala ali glasovalnih pravic ali pravice do izvajanja prevladujočega vpliva (</w:t>
      </w:r>
      <w:r w:rsidRPr="00EE61F5">
        <w:rPr>
          <w:color w:val="221F20"/>
          <w:position w:val="5"/>
          <w:sz w:val="20"/>
          <w:szCs w:val="20"/>
        </w:rPr>
        <w:t>2</w:t>
      </w:r>
      <w:r w:rsidRPr="00EE61F5">
        <w:rPr>
          <w:color w:val="221F20"/>
          <w:sz w:val="20"/>
          <w:szCs w:val="20"/>
        </w:rPr>
        <w:t>).</w:t>
      </w:r>
    </w:p>
    <w:p w:rsidR="00EE61F5" w:rsidRPr="00EE61F5" w:rsidRDefault="00EE61F5" w:rsidP="00EE61F5">
      <w:pPr>
        <w:pStyle w:val="Telobesedila"/>
        <w:ind w:right="-92"/>
        <w:jc w:val="both"/>
        <w:rPr>
          <w:sz w:val="20"/>
          <w:szCs w:val="20"/>
        </w:rPr>
      </w:pPr>
    </w:p>
    <w:p w:rsidR="00EE61F5" w:rsidRPr="00EE61F5" w:rsidRDefault="00EE61F5" w:rsidP="00EE61F5">
      <w:pPr>
        <w:pStyle w:val="Naslov2"/>
        <w:spacing w:before="134"/>
        <w:ind w:left="130" w:right="-92"/>
        <w:jc w:val="both"/>
        <w:rPr>
          <w:sz w:val="20"/>
          <w:szCs w:val="20"/>
        </w:rPr>
      </w:pPr>
      <w:r w:rsidRPr="00EE61F5">
        <w:rPr>
          <w:color w:val="221F20"/>
          <w:sz w:val="20"/>
          <w:szCs w:val="20"/>
        </w:rPr>
        <w:t>Vrsta 1: Samostojno podjetje</w:t>
      </w:r>
    </w:p>
    <w:p w:rsidR="00EE61F5" w:rsidRPr="00EE61F5" w:rsidRDefault="00EE61F5" w:rsidP="00EE61F5">
      <w:pPr>
        <w:pStyle w:val="Telobesedila"/>
        <w:spacing w:before="9"/>
        <w:ind w:right="-92"/>
        <w:jc w:val="both"/>
        <w:rPr>
          <w:b/>
          <w:sz w:val="20"/>
          <w:szCs w:val="20"/>
        </w:rPr>
      </w:pPr>
    </w:p>
    <w:p w:rsidR="00EE61F5" w:rsidRPr="00EE61F5" w:rsidRDefault="00EE61F5" w:rsidP="00EE61F5">
      <w:pPr>
        <w:pStyle w:val="Telobesedila"/>
        <w:ind w:left="130" w:right="-92"/>
        <w:jc w:val="both"/>
        <w:rPr>
          <w:sz w:val="20"/>
          <w:szCs w:val="20"/>
        </w:rPr>
      </w:pPr>
      <w:r w:rsidRPr="00EE61F5">
        <w:rPr>
          <w:color w:val="221F20"/>
          <w:sz w:val="20"/>
          <w:szCs w:val="20"/>
        </w:rPr>
        <w:t>To je daleč najpogostejša vrsta podjetja. Nanaša se na vsa podjetja, ki niso ena izmed dveh ostalih vrst podjetij (partnersko ali povezano).</w:t>
      </w:r>
    </w:p>
    <w:p w:rsidR="00EE61F5" w:rsidRPr="00EE61F5" w:rsidRDefault="00EE61F5" w:rsidP="00EE61F5">
      <w:pPr>
        <w:pStyle w:val="Telobesedila"/>
        <w:spacing w:before="9"/>
        <w:ind w:right="-92"/>
        <w:jc w:val="both"/>
        <w:rPr>
          <w:sz w:val="20"/>
          <w:szCs w:val="20"/>
        </w:rPr>
      </w:pPr>
    </w:p>
    <w:p w:rsidR="00EE61F5" w:rsidRPr="00EE61F5" w:rsidRDefault="00EE61F5" w:rsidP="009E4575">
      <w:pPr>
        <w:spacing w:after="0"/>
        <w:ind w:left="130" w:right="-92"/>
        <w:jc w:val="both"/>
        <w:rPr>
          <w:rFonts w:ascii="Times New Roman" w:hAnsi="Times New Roman" w:cs="Times New Roman"/>
          <w:i/>
          <w:sz w:val="20"/>
          <w:szCs w:val="20"/>
        </w:rPr>
      </w:pPr>
      <w:r w:rsidRPr="00EE61F5">
        <w:rPr>
          <w:rFonts w:ascii="Times New Roman" w:hAnsi="Times New Roman" w:cs="Times New Roman"/>
          <w:i/>
          <w:color w:val="221F20"/>
          <w:sz w:val="20"/>
          <w:szCs w:val="20"/>
        </w:rPr>
        <w:t>Podjetje (ponudnik) je samostojno podjetje, če:</w:t>
      </w:r>
    </w:p>
    <w:p w:rsidR="00EE61F5" w:rsidRPr="00EE61F5" w:rsidRDefault="00EE61F5" w:rsidP="009E4575">
      <w:pPr>
        <w:pStyle w:val="Odstavekseznama"/>
        <w:numPr>
          <w:ilvl w:val="0"/>
          <w:numId w:val="2"/>
        </w:numPr>
        <w:tabs>
          <w:tab w:val="left" w:pos="358"/>
        </w:tabs>
        <w:ind w:right="-92" w:hanging="228"/>
        <w:jc w:val="both"/>
        <w:rPr>
          <w:sz w:val="20"/>
          <w:szCs w:val="20"/>
        </w:rPr>
      </w:pPr>
      <w:r w:rsidRPr="00EE61F5">
        <w:rPr>
          <w:color w:val="221F20"/>
          <w:sz w:val="20"/>
          <w:szCs w:val="20"/>
        </w:rPr>
        <w:t>nima deleža 25 % (</w:t>
      </w:r>
      <w:r w:rsidRPr="00EE61F5">
        <w:rPr>
          <w:color w:val="221F20"/>
          <w:position w:val="5"/>
          <w:sz w:val="20"/>
          <w:szCs w:val="20"/>
        </w:rPr>
        <w:t>3</w:t>
      </w:r>
      <w:r w:rsidRPr="00EE61F5">
        <w:rPr>
          <w:color w:val="221F20"/>
          <w:sz w:val="20"/>
          <w:szCs w:val="20"/>
        </w:rPr>
        <w:t>) ali več v katerem koli drugem</w:t>
      </w:r>
      <w:r w:rsidRPr="00EE61F5">
        <w:rPr>
          <w:color w:val="221F20"/>
          <w:spacing w:val="33"/>
          <w:sz w:val="20"/>
          <w:szCs w:val="20"/>
        </w:rPr>
        <w:t xml:space="preserve"> </w:t>
      </w:r>
      <w:r w:rsidRPr="00EE61F5">
        <w:rPr>
          <w:color w:val="221F20"/>
          <w:sz w:val="20"/>
          <w:szCs w:val="20"/>
        </w:rPr>
        <w:t>podjetju,</w:t>
      </w:r>
    </w:p>
    <w:p w:rsidR="00EE61F5" w:rsidRPr="00EE61F5" w:rsidRDefault="00EE61F5" w:rsidP="009E4575">
      <w:pPr>
        <w:pStyle w:val="Odstavekseznama"/>
        <w:numPr>
          <w:ilvl w:val="0"/>
          <w:numId w:val="2"/>
        </w:numPr>
        <w:tabs>
          <w:tab w:val="left" w:pos="358"/>
        </w:tabs>
        <w:ind w:right="-92"/>
        <w:jc w:val="both"/>
        <w:rPr>
          <w:sz w:val="20"/>
          <w:szCs w:val="20"/>
        </w:rPr>
      </w:pPr>
      <w:r w:rsidRPr="00EE61F5">
        <w:rPr>
          <w:color w:val="221F20"/>
          <w:sz w:val="20"/>
          <w:szCs w:val="20"/>
        </w:rPr>
        <w:t>ni v 25-odstotni (</w:t>
      </w:r>
      <w:r w:rsidRPr="00EE61F5">
        <w:rPr>
          <w:color w:val="221F20"/>
          <w:position w:val="5"/>
          <w:sz w:val="20"/>
          <w:szCs w:val="20"/>
        </w:rPr>
        <w:t>3</w:t>
      </w:r>
      <w:r w:rsidRPr="00EE61F5">
        <w:rPr>
          <w:color w:val="221F20"/>
          <w:sz w:val="20"/>
          <w:szCs w:val="20"/>
        </w:rPr>
        <w:t>) ali večji lasti katerega koli podjetja ali javnega organa ali v skupni lasti več povezanih podjetij ali javnih orga</w:t>
      </w:r>
      <w:r w:rsidRPr="00EE61F5">
        <w:rPr>
          <w:color w:val="221F20"/>
          <w:spacing w:val="-3"/>
          <w:sz w:val="20"/>
          <w:szCs w:val="20"/>
        </w:rPr>
        <w:t xml:space="preserve">nov, </w:t>
      </w:r>
      <w:r w:rsidRPr="00EE61F5">
        <w:rPr>
          <w:color w:val="221F20"/>
          <w:sz w:val="20"/>
          <w:szCs w:val="20"/>
        </w:rPr>
        <w:t>razen v nekaterih izjemah</w:t>
      </w:r>
      <w:r w:rsidRPr="00EE61F5">
        <w:rPr>
          <w:color w:val="221F20"/>
          <w:spacing w:val="18"/>
          <w:sz w:val="20"/>
          <w:szCs w:val="20"/>
        </w:rPr>
        <w:t xml:space="preserve"> </w:t>
      </w:r>
      <w:r w:rsidRPr="00EE61F5">
        <w:rPr>
          <w:color w:val="221F20"/>
          <w:sz w:val="20"/>
          <w:szCs w:val="20"/>
        </w:rPr>
        <w:t>(</w:t>
      </w:r>
      <w:r w:rsidRPr="00EE61F5">
        <w:rPr>
          <w:color w:val="221F20"/>
          <w:position w:val="5"/>
          <w:sz w:val="20"/>
          <w:szCs w:val="20"/>
        </w:rPr>
        <w:t>4</w:t>
      </w:r>
      <w:r w:rsidRPr="00EE61F5">
        <w:rPr>
          <w:color w:val="221F20"/>
          <w:sz w:val="20"/>
          <w:szCs w:val="20"/>
        </w:rPr>
        <w:t>),</w:t>
      </w:r>
    </w:p>
    <w:p w:rsidR="00EE61F5" w:rsidRPr="00EE61F5" w:rsidRDefault="00EE61F5" w:rsidP="009E4575">
      <w:pPr>
        <w:pStyle w:val="Odstavekseznama"/>
        <w:numPr>
          <w:ilvl w:val="0"/>
          <w:numId w:val="2"/>
        </w:numPr>
        <w:tabs>
          <w:tab w:val="left" w:pos="358"/>
        </w:tabs>
        <w:ind w:right="-92"/>
        <w:jc w:val="both"/>
        <w:rPr>
          <w:sz w:val="20"/>
          <w:szCs w:val="20"/>
        </w:rPr>
      </w:pPr>
      <w:r w:rsidRPr="00EE61F5">
        <w:rPr>
          <w:color w:val="221F20"/>
          <w:sz w:val="20"/>
          <w:szCs w:val="20"/>
        </w:rPr>
        <w:t xml:space="preserve">ne sestavlja konsolidiranih računovodskih izkazov in ni vključeno v računovodske izkaze podjetja, ki sestavlja konsolidirane </w:t>
      </w:r>
      <w:r w:rsidRPr="00EE61F5">
        <w:rPr>
          <w:color w:val="221F20"/>
          <w:spacing w:val="-3"/>
          <w:sz w:val="20"/>
          <w:szCs w:val="20"/>
        </w:rPr>
        <w:t>raču</w:t>
      </w:r>
      <w:r w:rsidRPr="00EE61F5">
        <w:rPr>
          <w:color w:val="221F20"/>
          <w:sz w:val="20"/>
          <w:szCs w:val="20"/>
        </w:rPr>
        <w:t>novodske izkaze in tako torej ni povezano podjetje</w:t>
      </w:r>
      <w:r w:rsidRPr="00EE61F5">
        <w:rPr>
          <w:color w:val="221F20"/>
          <w:spacing w:val="24"/>
          <w:sz w:val="20"/>
          <w:szCs w:val="20"/>
        </w:rPr>
        <w:t xml:space="preserve"> </w:t>
      </w:r>
      <w:r w:rsidRPr="00EE61F5">
        <w:rPr>
          <w:color w:val="221F20"/>
          <w:sz w:val="20"/>
          <w:szCs w:val="20"/>
        </w:rPr>
        <w:t>(</w:t>
      </w:r>
      <w:r w:rsidRPr="00EE61F5">
        <w:rPr>
          <w:color w:val="221F20"/>
          <w:position w:val="5"/>
          <w:sz w:val="20"/>
          <w:szCs w:val="20"/>
        </w:rPr>
        <w:t>5</w:t>
      </w:r>
      <w:r w:rsidRPr="00EE61F5">
        <w:rPr>
          <w:color w:val="221F20"/>
          <w:sz w:val="20"/>
          <w:szCs w:val="20"/>
        </w:rPr>
        <w:t>).</w:t>
      </w:r>
    </w:p>
    <w:p w:rsidR="00EE61F5" w:rsidRPr="00EE61F5" w:rsidRDefault="00EE61F5" w:rsidP="00EE61F5">
      <w:pPr>
        <w:pStyle w:val="Telobesedila"/>
        <w:ind w:right="-92"/>
        <w:jc w:val="both"/>
        <w:rPr>
          <w:sz w:val="20"/>
          <w:szCs w:val="20"/>
        </w:rPr>
      </w:pPr>
    </w:p>
    <w:p w:rsidR="00EE61F5" w:rsidRPr="00EE61F5" w:rsidRDefault="00EE61F5" w:rsidP="00EE61F5">
      <w:pPr>
        <w:pStyle w:val="Naslov2"/>
        <w:spacing w:before="134"/>
        <w:ind w:left="130" w:right="-92"/>
        <w:jc w:val="both"/>
        <w:rPr>
          <w:sz w:val="20"/>
          <w:szCs w:val="20"/>
        </w:rPr>
      </w:pPr>
      <w:r w:rsidRPr="00EE61F5">
        <w:rPr>
          <w:color w:val="221F20"/>
          <w:sz w:val="20"/>
          <w:szCs w:val="20"/>
        </w:rPr>
        <w:t>Vrsta 2: Partnersko podjetje</w:t>
      </w:r>
    </w:p>
    <w:p w:rsidR="00EE61F5" w:rsidRPr="00EE61F5" w:rsidRDefault="00EE61F5" w:rsidP="00EE61F5">
      <w:pPr>
        <w:pStyle w:val="Telobesedila"/>
        <w:spacing w:before="9"/>
        <w:ind w:right="-92"/>
        <w:jc w:val="both"/>
        <w:rPr>
          <w:b/>
          <w:sz w:val="20"/>
          <w:szCs w:val="20"/>
        </w:rPr>
      </w:pPr>
    </w:p>
    <w:p w:rsidR="00EE61F5" w:rsidRPr="00EE61F5" w:rsidRDefault="00EE61F5" w:rsidP="00EE61F5">
      <w:pPr>
        <w:pStyle w:val="Telobesedila"/>
        <w:spacing w:before="1"/>
        <w:ind w:left="130" w:right="-92"/>
        <w:jc w:val="both"/>
        <w:rPr>
          <w:sz w:val="20"/>
          <w:szCs w:val="20"/>
        </w:rPr>
      </w:pPr>
      <w:r w:rsidRPr="00EE61F5">
        <w:rPr>
          <w:color w:val="221F20"/>
          <w:sz w:val="20"/>
          <w:szCs w:val="20"/>
        </w:rPr>
        <w:t>Ta vrsta predstavlja položaj podjetij, ki ustanavljajo večja finančna partnerstva z drugimi podjetji, ne da bi eno izvajalo učinkovit neposreden ali posreden nadzor nad drugim. Partnerji so podjetja, ki niso ne samostojna ne povezana med sabo.</w:t>
      </w:r>
    </w:p>
    <w:p w:rsidR="00EE61F5" w:rsidRPr="00EE61F5" w:rsidRDefault="00EE61F5" w:rsidP="00EE61F5">
      <w:pPr>
        <w:pStyle w:val="Telobesedila"/>
        <w:spacing w:before="8"/>
        <w:ind w:right="-92"/>
        <w:jc w:val="both"/>
        <w:rPr>
          <w:sz w:val="20"/>
          <w:szCs w:val="20"/>
        </w:rPr>
      </w:pPr>
    </w:p>
    <w:p w:rsidR="00EE61F5" w:rsidRPr="00EE61F5" w:rsidRDefault="00EE61F5" w:rsidP="009E4575">
      <w:pPr>
        <w:spacing w:after="0"/>
        <w:ind w:left="130" w:right="-92"/>
        <w:jc w:val="both"/>
        <w:rPr>
          <w:rFonts w:ascii="Times New Roman" w:hAnsi="Times New Roman" w:cs="Times New Roman"/>
          <w:i/>
          <w:sz w:val="20"/>
          <w:szCs w:val="20"/>
        </w:rPr>
      </w:pPr>
      <w:r w:rsidRPr="00EE61F5">
        <w:rPr>
          <w:rFonts w:ascii="Times New Roman" w:hAnsi="Times New Roman" w:cs="Times New Roman"/>
          <w:i/>
          <w:color w:val="221F20"/>
          <w:sz w:val="20"/>
          <w:szCs w:val="20"/>
        </w:rPr>
        <w:t>Podjetje (ponudnik) je partner drugega podjetja, če:</w:t>
      </w:r>
    </w:p>
    <w:p w:rsidR="00EE61F5" w:rsidRPr="00EE61F5" w:rsidRDefault="00EE61F5" w:rsidP="009E4575">
      <w:pPr>
        <w:pStyle w:val="Odstavekseznama"/>
        <w:numPr>
          <w:ilvl w:val="0"/>
          <w:numId w:val="2"/>
        </w:numPr>
        <w:tabs>
          <w:tab w:val="left" w:pos="358"/>
        </w:tabs>
        <w:ind w:right="-92"/>
        <w:jc w:val="both"/>
        <w:rPr>
          <w:sz w:val="20"/>
          <w:szCs w:val="20"/>
        </w:rPr>
      </w:pPr>
      <w:r w:rsidRPr="00EE61F5">
        <w:rPr>
          <w:color w:val="221F20"/>
          <w:sz w:val="20"/>
          <w:szCs w:val="20"/>
        </w:rPr>
        <w:t>ima delež ali glasovalne pravice enake ali večje od 25 % v drugem podjetju ali pa ima drugo podjetje delež ali glasovalne pravice enake ali večje od 25 % v podjetju,</w:t>
      </w:r>
    </w:p>
    <w:p w:rsidR="00EE61F5" w:rsidRPr="00EE61F5" w:rsidRDefault="00EE61F5" w:rsidP="009E4575">
      <w:pPr>
        <w:pStyle w:val="Odstavekseznama"/>
        <w:numPr>
          <w:ilvl w:val="0"/>
          <w:numId w:val="2"/>
        </w:numPr>
        <w:tabs>
          <w:tab w:val="left" w:pos="358"/>
        </w:tabs>
        <w:ind w:right="-92"/>
        <w:jc w:val="both"/>
        <w:rPr>
          <w:sz w:val="20"/>
          <w:szCs w:val="20"/>
        </w:rPr>
      </w:pPr>
      <w:r w:rsidRPr="00EE61F5">
        <w:rPr>
          <w:color w:val="221F20"/>
          <w:sz w:val="20"/>
          <w:szCs w:val="20"/>
        </w:rPr>
        <w:t>podjetja</w:t>
      </w:r>
      <w:r w:rsidRPr="00EE61F5">
        <w:rPr>
          <w:color w:val="221F20"/>
          <w:spacing w:val="-4"/>
          <w:sz w:val="20"/>
          <w:szCs w:val="20"/>
        </w:rPr>
        <w:t xml:space="preserve"> </w:t>
      </w:r>
      <w:r w:rsidRPr="00EE61F5">
        <w:rPr>
          <w:color w:val="221F20"/>
          <w:sz w:val="20"/>
          <w:szCs w:val="20"/>
        </w:rPr>
        <w:t>niso</w:t>
      </w:r>
      <w:r w:rsidRPr="00EE61F5">
        <w:rPr>
          <w:color w:val="221F20"/>
          <w:spacing w:val="-4"/>
          <w:sz w:val="20"/>
          <w:szCs w:val="20"/>
        </w:rPr>
        <w:t xml:space="preserve"> </w:t>
      </w:r>
      <w:r w:rsidRPr="00EE61F5">
        <w:rPr>
          <w:color w:val="221F20"/>
          <w:sz w:val="20"/>
          <w:szCs w:val="20"/>
        </w:rPr>
        <w:t>povezana,</w:t>
      </w:r>
      <w:r w:rsidRPr="00EE61F5">
        <w:rPr>
          <w:color w:val="221F20"/>
          <w:spacing w:val="-4"/>
          <w:sz w:val="20"/>
          <w:szCs w:val="20"/>
        </w:rPr>
        <w:t xml:space="preserve"> </w:t>
      </w:r>
      <w:r w:rsidRPr="00EE61F5">
        <w:rPr>
          <w:color w:val="221F20"/>
          <w:sz w:val="20"/>
          <w:szCs w:val="20"/>
        </w:rPr>
        <w:t>kakor</w:t>
      </w:r>
      <w:r w:rsidRPr="00EE61F5">
        <w:rPr>
          <w:color w:val="221F20"/>
          <w:spacing w:val="-4"/>
          <w:sz w:val="20"/>
          <w:szCs w:val="20"/>
        </w:rPr>
        <w:t xml:space="preserve"> </w:t>
      </w:r>
      <w:r w:rsidRPr="00EE61F5">
        <w:rPr>
          <w:color w:val="221F20"/>
          <w:sz w:val="20"/>
          <w:szCs w:val="20"/>
        </w:rPr>
        <w:t>je</w:t>
      </w:r>
      <w:r w:rsidRPr="00EE61F5">
        <w:rPr>
          <w:color w:val="221F20"/>
          <w:spacing w:val="-4"/>
          <w:sz w:val="20"/>
          <w:szCs w:val="20"/>
        </w:rPr>
        <w:t xml:space="preserve"> </w:t>
      </w:r>
      <w:r w:rsidRPr="00EE61F5">
        <w:rPr>
          <w:color w:val="221F20"/>
          <w:sz w:val="20"/>
          <w:szCs w:val="20"/>
        </w:rPr>
        <w:t>opredeljeno</w:t>
      </w:r>
      <w:r w:rsidRPr="00EE61F5">
        <w:rPr>
          <w:color w:val="221F20"/>
          <w:spacing w:val="-4"/>
          <w:sz w:val="20"/>
          <w:szCs w:val="20"/>
        </w:rPr>
        <w:t xml:space="preserve"> </w:t>
      </w:r>
      <w:r w:rsidRPr="00EE61F5">
        <w:rPr>
          <w:color w:val="221F20"/>
          <w:sz w:val="20"/>
          <w:szCs w:val="20"/>
        </w:rPr>
        <w:t>spodaj,</w:t>
      </w:r>
      <w:r w:rsidRPr="00EE61F5">
        <w:rPr>
          <w:color w:val="221F20"/>
          <w:spacing w:val="-4"/>
          <w:sz w:val="20"/>
          <w:szCs w:val="20"/>
        </w:rPr>
        <w:t xml:space="preserve"> </w:t>
      </w:r>
      <w:r w:rsidRPr="00EE61F5">
        <w:rPr>
          <w:color w:val="221F20"/>
          <w:sz w:val="20"/>
          <w:szCs w:val="20"/>
        </w:rPr>
        <w:t>kar</w:t>
      </w:r>
      <w:r w:rsidRPr="00EE61F5">
        <w:rPr>
          <w:color w:val="221F20"/>
          <w:spacing w:val="-4"/>
          <w:sz w:val="20"/>
          <w:szCs w:val="20"/>
        </w:rPr>
        <w:t xml:space="preserve"> </w:t>
      </w:r>
      <w:r w:rsidRPr="00EE61F5">
        <w:rPr>
          <w:color w:val="221F20"/>
          <w:sz w:val="20"/>
          <w:szCs w:val="20"/>
        </w:rPr>
        <w:t>med</w:t>
      </w:r>
      <w:r w:rsidRPr="00EE61F5">
        <w:rPr>
          <w:color w:val="221F20"/>
          <w:spacing w:val="-4"/>
          <w:sz w:val="20"/>
          <w:szCs w:val="20"/>
        </w:rPr>
        <w:t xml:space="preserve"> </w:t>
      </w:r>
      <w:r w:rsidRPr="00EE61F5">
        <w:rPr>
          <w:color w:val="221F20"/>
          <w:sz w:val="20"/>
          <w:szCs w:val="20"/>
        </w:rPr>
        <w:t>drugim</w:t>
      </w:r>
      <w:r w:rsidRPr="00EE61F5">
        <w:rPr>
          <w:color w:val="221F20"/>
          <w:spacing w:val="-4"/>
          <w:sz w:val="20"/>
          <w:szCs w:val="20"/>
        </w:rPr>
        <w:t xml:space="preserve"> </w:t>
      </w:r>
      <w:r w:rsidRPr="00EE61F5">
        <w:rPr>
          <w:color w:val="221F20"/>
          <w:sz w:val="20"/>
          <w:szCs w:val="20"/>
        </w:rPr>
        <w:t>pomeni,</w:t>
      </w:r>
      <w:r w:rsidRPr="00EE61F5">
        <w:rPr>
          <w:color w:val="221F20"/>
          <w:spacing w:val="-4"/>
          <w:sz w:val="20"/>
          <w:szCs w:val="20"/>
        </w:rPr>
        <w:t xml:space="preserve"> </w:t>
      </w:r>
      <w:r w:rsidRPr="00EE61F5">
        <w:rPr>
          <w:color w:val="221F20"/>
          <w:sz w:val="20"/>
          <w:szCs w:val="20"/>
        </w:rPr>
        <w:t>da</w:t>
      </w:r>
      <w:r w:rsidRPr="00EE61F5">
        <w:rPr>
          <w:color w:val="221F20"/>
          <w:spacing w:val="-4"/>
          <w:sz w:val="20"/>
          <w:szCs w:val="20"/>
        </w:rPr>
        <w:t xml:space="preserve"> </w:t>
      </w:r>
      <w:r w:rsidRPr="00EE61F5">
        <w:rPr>
          <w:color w:val="221F20"/>
          <w:sz w:val="20"/>
          <w:szCs w:val="20"/>
        </w:rPr>
        <w:t>glasovalne</w:t>
      </w:r>
      <w:r w:rsidRPr="00EE61F5">
        <w:rPr>
          <w:color w:val="221F20"/>
          <w:spacing w:val="-4"/>
          <w:sz w:val="20"/>
          <w:szCs w:val="20"/>
        </w:rPr>
        <w:t xml:space="preserve"> </w:t>
      </w:r>
      <w:r w:rsidRPr="00EE61F5">
        <w:rPr>
          <w:color w:val="221F20"/>
          <w:sz w:val="20"/>
          <w:szCs w:val="20"/>
        </w:rPr>
        <w:t>pravice</w:t>
      </w:r>
      <w:r w:rsidRPr="00EE61F5">
        <w:rPr>
          <w:color w:val="221F20"/>
          <w:spacing w:val="-4"/>
          <w:sz w:val="20"/>
          <w:szCs w:val="20"/>
        </w:rPr>
        <w:t xml:space="preserve"> </w:t>
      </w:r>
      <w:r w:rsidRPr="00EE61F5">
        <w:rPr>
          <w:color w:val="221F20"/>
          <w:sz w:val="20"/>
          <w:szCs w:val="20"/>
        </w:rPr>
        <w:t>enega</w:t>
      </w:r>
      <w:r w:rsidRPr="00EE61F5">
        <w:rPr>
          <w:color w:val="221F20"/>
          <w:spacing w:val="-4"/>
          <w:sz w:val="20"/>
          <w:szCs w:val="20"/>
        </w:rPr>
        <w:t xml:space="preserve"> </w:t>
      </w:r>
      <w:r w:rsidRPr="00EE61F5">
        <w:rPr>
          <w:color w:val="221F20"/>
          <w:sz w:val="20"/>
          <w:szCs w:val="20"/>
        </w:rPr>
        <w:t>podjetja</w:t>
      </w:r>
      <w:r w:rsidRPr="00EE61F5">
        <w:rPr>
          <w:color w:val="221F20"/>
          <w:spacing w:val="-4"/>
          <w:sz w:val="20"/>
          <w:szCs w:val="20"/>
        </w:rPr>
        <w:t xml:space="preserve"> </w:t>
      </w:r>
      <w:r w:rsidRPr="00EE61F5">
        <w:rPr>
          <w:color w:val="221F20"/>
          <w:sz w:val="20"/>
          <w:szCs w:val="20"/>
        </w:rPr>
        <w:t>v</w:t>
      </w:r>
      <w:r w:rsidRPr="00EE61F5">
        <w:rPr>
          <w:color w:val="221F20"/>
          <w:spacing w:val="-4"/>
          <w:sz w:val="20"/>
          <w:szCs w:val="20"/>
        </w:rPr>
        <w:t xml:space="preserve"> </w:t>
      </w:r>
      <w:r w:rsidRPr="00EE61F5">
        <w:rPr>
          <w:color w:val="221F20"/>
          <w:sz w:val="20"/>
          <w:szCs w:val="20"/>
        </w:rPr>
        <w:t>drugem</w:t>
      </w:r>
      <w:r w:rsidRPr="00EE61F5">
        <w:rPr>
          <w:color w:val="221F20"/>
          <w:spacing w:val="-4"/>
          <w:sz w:val="20"/>
          <w:szCs w:val="20"/>
        </w:rPr>
        <w:t xml:space="preserve"> </w:t>
      </w:r>
      <w:r w:rsidRPr="00EE61F5">
        <w:rPr>
          <w:color w:val="221F20"/>
          <w:sz w:val="20"/>
          <w:szCs w:val="20"/>
        </w:rPr>
        <w:t>ne</w:t>
      </w:r>
      <w:r w:rsidRPr="00EE61F5">
        <w:rPr>
          <w:color w:val="221F20"/>
          <w:spacing w:val="-4"/>
          <w:sz w:val="20"/>
          <w:szCs w:val="20"/>
        </w:rPr>
        <w:t xml:space="preserve"> </w:t>
      </w:r>
      <w:r w:rsidRPr="00EE61F5">
        <w:rPr>
          <w:color w:val="221F20"/>
          <w:sz w:val="20"/>
          <w:szCs w:val="20"/>
        </w:rPr>
        <w:t>presegajo 50</w:t>
      </w:r>
      <w:r w:rsidRPr="00EE61F5">
        <w:rPr>
          <w:color w:val="221F20"/>
          <w:spacing w:val="6"/>
          <w:sz w:val="20"/>
          <w:szCs w:val="20"/>
        </w:rPr>
        <w:t xml:space="preserve"> </w:t>
      </w:r>
      <w:r w:rsidRPr="00EE61F5">
        <w:rPr>
          <w:color w:val="221F20"/>
          <w:sz w:val="20"/>
          <w:szCs w:val="20"/>
        </w:rPr>
        <w:t>%,</w:t>
      </w:r>
    </w:p>
    <w:p w:rsidR="00EE61F5" w:rsidRPr="00EE61F5" w:rsidRDefault="00EE61F5" w:rsidP="009E4575">
      <w:pPr>
        <w:pStyle w:val="Odstavekseznama"/>
        <w:numPr>
          <w:ilvl w:val="0"/>
          <w:numId w:val="2"/>
        </w:numPr>
        <w:tabs>
          <w:tab w:val="left" w:pos="358"/>
        </w:tabs>
        <w:ind w:right="-92"/>
        <w:jc w:val="both"/>
        <w:rPr>
          <w:sz w:val="20"/>
          <w:szCs w:val="20"/>
        </w:rPr>
      </w:pPr>
      <w:r w:rsidRPr="00EE61F5">
        <w:rPr>
          <w:color w:val="221F20"/>
          <w:sz w:val="20"/>
          <w:szCs w:val="20"/>
        </w:rPr>
        <w:t>podjetje</w:t>
      </w:r>
      <w:r w:rsidRPr="00EE61F5">
        <w:rPr>
          <w:color w:val="221F20"/>
          <w:spacing w:val="-4"/>
          <w:sz w:val="20"/>
          <w:szCs w:val="20"/>
        </w:rPr>
        <w:t xml:space="preserve"> </w:t>
      </w:r>
      <w:r w:rsidRPr="00EE61F5">
        <w:rPr>
          <w:color w:val="221F20"/>
          <w:sz w:val="20"/>
          <w:szCs w:val="20"/>
        </w:rPr>
        <w:t>(ponudnik)</w:t>
      </w:r>
      <w:r w:rsidRPr="00EE61F5">
        <w:rPr>
          <w:color w:val="221F20"/>
          <w:spacing w:val="-3"/>
          <w:sz w:val="20"/>
          <w:szCs w:val="20"/>
        </w:rPr>
        <w:t xml:space="preserve"> </w:t>
      </w:r>
      <w:r w:rsidRPr="00EE61F5">
        <w:rPr>
          <w:color w:val="221F20"/>
          <w:sz w:val="20"/>
          <w:szCs w:val="20"/>
        </w:rPr>
        <w:t>ne</w:t>
      </w:r>
      <w:r w:rsidRPr="00EE61F5">
        <w:rPr>
          <w:color w:val="221F20"/>
          <w:spacing w:val="-4"/>
          <w:sz w:val="20"/>
          <w:szCs w:val="20"/>
        </w:rPr>
        <w:t xml:space="preserve"> </w:t>
      </w:r>
      <w:r w:rsidRPr="00EE61F5">
        <w:rPr>
          <w:color w:val="221F20"/>
          <w:sz w:val="20"/>
          <w:szCs w:val="20"/>
        </w:rPr>
        <w:t>sestavlja</w:t>
      </w:r>
      <w:r w:rsidRPr="00EE61F5">
        <w:rPr>
          <w:color w:val="221F20"/>
          <w:spacing w:val="-3"/>
          <w:sz w:val="20"/>
          <w:szCs w:val="20"/>
        </w:rPr>
        <w:t xml:space="preserve"> </w:t>
      </w:r>
      <w:r w:rsidRPr="00EE61F5">
        <w:rPr>
          <w:color w:val="221F20"/>
          <w:sz w:val="20"/>
          <w:szCs w:val="20"/>
        </w:rPr>
        <w:t>konsolidiranih</w:t>
      </w:r>
      <w:r w:rsidRPr="00EE61F5">
        <w:rPr>
          <w:color w:val="221F20"/>
          <w:spacing w:val="-4"/>
          <w:sz w:val="20"/>
          <w:szCs w:val="20"/>
        </w:rPr>
        <w:t xml:space="preserve"> </w:t>
      </w:r>
      <w:r w:rsidRPr="00EE61F5">
        <w:rPr>
          <w:color w:val="221F20"/>
          <w:sz w:val="20"/>
          <w:szCs w:val="20"/>
        </w:rPr>
        <w:t>računovodskih</w:t>
      </w:r>
      <w:r w:rsidRPr="00EE61F5">
        <w:rPr>
          <w:color w:val="221F20"/>
          <w:spacing w:val="-3"/>
          <w:sz w:val="20"/>
          <w:szCs w:val="20"/>
        </w:rPr>
        <w:t xml:space="preserve"> </w:t>
      </w:r>
      <w:r w:rsidRPr="00EE61F5">
        <w:rPr>
          <w:color w:val="221F20"/>
          <w:sz w:val="20"/>
          <w:szCs w:val="20"/>
        </w:rPr>
        <w:t>izkazov,</w:t>
      </w:r>
      <w:r w:rsidRPr="00EE61F5">
        <w:rPr>
          <w:color w:val="221F20"/>
          <w:spacing w:val="-3"/>
          <w:sz w:val="20"/>
          <w:szCs w:val="20"/>
        </w:rPr>
        <w:t xml:space="preserve"> </w:t>
      </w:r>
      <w:r w:rsidRPr="00EE61F5">
        <w:rPr>
          <w:color w:val="221F20"/>
          <w:sz w:val="20"/>
          <w:szCs w:val="20"/>
        </w:rPr>
        <w:t>ki</w:t>
      </w:r>
      <w:r w:rsidRPr="00EE61F5">
        <w:rPr>
          <w:color w:val="221F20"/>
          <w:spacing w:val="-4"/>
          <w:sz w:val="20"/>
          <w:szCs w:val="20"/>
        </w:rPr>
        <w:t xml:space="preserve"> </w:t>
      </w:r>
      <w:r w:rsidRPr="00EE61F5">
        <w:rPr>
          <w:color w:val="221F20"/>
          <w:sz w:val="20"/>
          <w:szCs w:val="20"/>
        </w:rPr>
        <w:t>vključujejo</w:t>
      </w:r>
      <w:r w:rsidRPr="00EE61F5">
        <w:rPr>
          <w:color w:val="221F20"/>
          <w:spacing w:val="-3"/>
          <w:sz w:val="20"/>
          <w:szCs w:val="20"/>
        </w:rPr>
        <w:t xml:space="preserve"> </w:t>
      </w:r>
      <w:r w:rsidRPr="00EE61F5">
        <w:rPr>
          <w:color w:val="221F20"/>
          <w:sz w:val="20"/>
          <w:szCs w:val="20"/>
        </w:rPr>
        <w:t>druga</w:t>
      </w:r>
      <w:r w:rsidRPr="00EE61F5">
        <w:rPr>
          <w:color w:val="221F20"/>
          <w:spacing w:val="-4"/>
          <w:sz w:val="20"/>
          <w:szCs w:val="20"/>
        </w:rPr>
        <w:t xml:space="preserve"> </w:t>
      </w:r>
      <w:r w:rsidRPr="00EE61F5">
        <w:rPr>
          <w:color w:val="221F20"/>
          <w:sz w:val="20"/>
          <w:szCs w:val="20"/>
        </w:rPr>
        <w:t>podjetja</w:t>
      </w:r>
      <w:r w:rsidRPr="00EE61F5">
        <w:rPr>
          <w:color w:val="221F20"/>
          <w:spacing w:val="-3"/>
          <w:sz w:val="20"/>
          <w:szCs w:val="20"/>
        </w:rPr>
        <w:t xml:space="preserve"> </w:t>
      </w:r>
      <w:r w:rsidRPr="00EE61F5">
        <w:rPr>
          <w:color w:val="221F20"/>
          <w:sz w:val="20"/>
          <w:szCs w:val="20"/>
        </w:rPr>
        <w:t>in</w:t>
      </w:r>
      <w:r w:rsidRPr="00EE61F5">
        <w:rPr>
          <w:color w:val="221F20"/>
          <w:spacing w:val="-4"/>
          <w:sz w:val="20"/>
          <w:szCs w:val="20"/>
        </w:rPr>
        <w:t xml:space="preserve"> </w:t>
      </w:r>
      <w:r w:rsidRPr="00EE61F5">
        <w:rPr>
          <w:color w:val="221F20"/>
          <w:sz w:val="20"/>
          <w:szCs w:val="20"/>
        </w:rPr>
        <w:t>ni</w:t>
      </w:r>
      <w:r w:rsidRPr="00EE61F5">
        <w:rPr>
          <w:color w:val="221F20"/>
          <w:spacing w:val="-3"/>
          <w:sz w:val="20"/>
          <w:szCs w:val="20"/>
        </w:rPr>
        <w:t xml:space="preserve"> </w:t>
      </w:r>
      <w:r w:rsidRPr="00EE61F5">
        <w:rPr>
          <w:color w:val="221F20"/>
          <w:sz w:val="20"/>
          <w:szCs w:val="20"/>
        </w:rPr>
        <w:t>vključeno</w:t>
      </w:r>
      <w:r w:rsidRPr="00EE61F5">
        <w:rPr>
          <w:color w:val="221F20"/>
          <w:spacing w:val="-4"/>
          <w:sz w:val="20"/>
          <w:szCs w:val="20"/>
        </w:rPr>
        <w:t xml:space="preserve"> </w:t>
      </w:r>
      <w:r w:rsidRPr="00EE61F5">
        <w:rPr>
          <w:color w:val="221F20"/>
          <w:sz w:val="20"/>
          <w:szCs w:val="20"/>
        </w:rPr>
        <w:t>v</w:t>
      </w:r>
      <w:r w:rsidRPr="00EE61F5">
        <w:rPr>
          <w:color w:val="221F20"/>
          <w:spacing w:val="-3"/>
          <w:sz w:val="20"/>
          <w:szCs w:val="20"/>
        </w:rPr>
        <w:t xml:space="preserve"> </w:t>
      </w:r>
      <w:r w:rsidRPr="00EE61F5">
        <w:rPr>
          <w:color w:val="221F20"/>
          <w:sz w:val="20"/>
          <w:szCs w:val="20"/>
        </w:rPr>
        <w:t>konsolidirane</w:t>
      </w:r>
      <w:r w:rsidRPr="00EE61F5">
        <w:rPr>
          <w:color w:val="221F20"/>
          <w:spacing w:val="-3"/>
          <w:sz w:val="20"/>
          <w:szCs w:val="20"/>
        </w:rPr>
        <w:t xml:space="preserve"> </w:t>
      </w:r>
      <w:r w:rsidRPr="00EE61F5">
        <w:rPr>
          <w:color w:val="221F20"/>
          <w:spacing w:val="-4"/>
          <w:sz w:val="20"/>
          <w:szCs w:val="20"/>
        </w:rPr>
        <w:t>ra</w:t>
      </w:r>
      <w:r w:rsidRPr="00EE61F5">
        <w:rPr>
          <w:color w:val="221F20"/>
          <w:sz w:val="20"/>
          <w:szCs w:val="20"/>
        </w:rPr>
        <w:t>čunovodske izkaze drugega podjetja ali z njim povezanega podjetja</w:t>
      </w:r>
      <w:r w:rsidRPr="00EE61F5">
        <w:rPr>
          <w:color w:val="221F20"/>
          <w:spacing w:val="27"/>
          <w:sz w:val="20"/>
          <w:szCs w:val="20"/>
        </w:rPr>
        <w:t xml:space="preserve"> </w:t>
      </w:r>
      <w:r w:rsidRPr="00EE61F5">
        <w:rPr>
          <w:color w:val="221F20"/>
          <w:sz w:val="20"/>
          <w:szCs w:val="20"/>
        </w:rPr>
        <w:t>(</w:t>
      </w:r>
      <w:r w:rsidRPr="00EE61F5">
        <w:rPr>
          <w:color w:val="221F20"/>
          <w:position w:val="5"/>
          <w:sz w:val="20"/>
          <w:szCs w:val="20"/>
        </w:rPr>
        <w:t>5</w:t>
      </w:r>
      <w:r w:rsidRPr="00EE61F5">
        <w:rPr>
          <w:color w:val="221F20"/>
          <w:sz w:val="20"/>
          <w:szCs w:val="20"/>
        </w:rPr>
        <w:t>).</w:t>
      </w:r>
    </w:p>
    <w:p w:rsidR="00C22525" w:rsidRPr="009E4575" w:rsidRDefault="00C22525">
      <w:pPr>
        <w:pBdr>
          <w:bottom w:val="single" w:sz="6" w:space="1" w:color="auto"/>
        </w:pBdr>
        <w:rPr>
          <w:sz w:val="20"/>
        </w:rPr>
      </w:pPr>
    </w:p>
    <w:p w:rsidR="00EE61F5" w:rsidRPr="00EE61F5" w:rsidRDefault="00EE61F5" w:rsidP="009E4575">
      <w:pPr>
        <w:widowControl w:val="0"/>
        <w:numPr>
          <w:ilvl w:val="0"/>
          <w:numId w:val="5"/>
        </w:numPr>
        <w:tabs>
          <w:tab w:val="left" w:pos="358"/>
        </w:tabs>
        <w:autoSpaceDE w:val="0"/>
        <w:autoSpaceDN w:val="0"/>
        <w:spacing w:before="120" w:after="0" w:line="240" w:lineRule="auto"/>
        <w:ind w:right="-92" w:hanging="228"/>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Odslej</w:t>
      </w:r>
      <w:r w:rsidRPr="00EE61F5">
        <w:rPr>
          <w:rFonts w:ascii="Times New Roman" w:eastAsia="Times New Roman" w:hAnsi="Times New Roman" w:cs="Times New Roman"/>
          <w:color w:val="221F20"/>
          <w:spacing w:val="2"/>
          <w:sz w:val="18"/>
          <w:szCs w:val="18"/>
          <w:lang w:eastAsia="sl-SI"/>
        </w:rPr>
        <w:t xml:space="preserve"> </w:t>
      </w:r>
      <w:r w:rsidRPr="00EE61F5">
        <w:rPr>
          <w:rFonts w:ascii="Times New Roman" w:eastAsia="Times New Roman" w:hAnsi="Times New Roman" w:cs="Times New Roman"/>
          <w:color w:val="221F20"/>
          <w:sz w:val="18"/>
          <w:szCs w:val="18"/>
          <w:lang w:eastAsia="sl-SI"/>
        </w:rPr>
        <w:t>se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v</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besedilu</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pojem</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„opredelitev“</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nanaša</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na</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prilogo</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k</w:t>
      </w:r>
      <w:r w:rsidRPr="00EE61F5">
        <w:rPr>
          <w:rFonts w:ascii="Times New Roman" w:eastAsia="Times New Roman" w:hAnsi="Times New Roman" w:cs="Times New Roman"/>
          <w:color w:val="221F20"/>
          <w:spacing w:val="2"/>
          <w:sz w:val="18"/>
          <w:szCs w:val="18"/>
          <w:lang w:eastAsia="sl-SI"/>
        </w:rPr>
        <w:t xml:space="preserve"> </w:t>
      </w:r>
      <w:r w:rsidRPr="00EE61F5">
        <w:rPr>
          <w:rFonts w:ascii="Times New Roman" w:eastAsia="Times New Roman" w:hAnsi="Times New Roman" w:cs="Times New Roman"/>
          <w:color w:val="221F20"/>
          <w:sz w:val="18"/>
          <w:szCs w:val="18"/>
          <w:lang w:eastAsia="sl-SI"/>
        </w:rPr>
        <w:t>Priporočilu</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Komisije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2003/361/ES</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o</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opredelitvi</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MSP-jev.</w:t>
      </w:r>
    </w:p>
    <w:p w:rsidR="00EE61F5" w:rsidRPr="00EE61F5" w:rsidRDefault="00EE61F5" w:rsidP="009E4575">
      <w:pPr>
        <w:widowControl w:val="0"/>
        <w:numPr>
          <w:ilvl w:val="0"/>
          <w:numId w:val="5"/>
        </w:numPr>
        <w:tabs>
          <w:tab w:val="left" w:pos="358"/>
        </w:tabs>
        <w:autoSpaceDE w:val="0"/>
        <w:autoSpaceDN w:val="0"/>
        <w:spacing w:before="22" w:after="0" w:line="240" w:lineRule="auto"/>
        <w:ind w:right="-92" w:hanging="228"/>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Opredelitev, člen</w:t>
      </w:r>
      <w:r w:rsidRPr="00EE61F5">
        <w:rPr>
          <w:rFonts w:ascii="Times New Roman" w:eastAsia="Times New Roman" w:hAnsi="Times New Roman" w:cs="Times New Roman"/>
          <w:color w:val="221F20"/>
          <w:spacing w:val="5"/>
          <w:sz w:val="18"/>
          <w:szCs w:val="18"/>
          <w:lang w:eastAsia="sl-SI"/>
        </w:rPr>
        <w:t xml:space="preserve"> </w:t>
      </w:r>
      <w:r w:rsidRPr="00EE61F5">
        <w:rPr>
          <w:rFonts w:ascii="Times New Roman" w:eastAsia="Times New Roman" w:hAnsi="Times New Roman" w:cs="Times New Roman"/>
          <w:color w:val="221F20"/>
          <w:sz w:val="18"/>
          <w:szCs w:val="18"/>
          <w:lang w:eastAsia="sl-SI"/>
        </w:rPr>
        <w:t>3</w:t>
      </w:r>
    </w:p>
    <w:p w:rsidR="00EE61F5" w:rsidRPr="00EE61F5" w:rsidRDefault="00EE61F5" w:rsidP="009E4575">
      <w:pPr>
        <w:widowControl w:val="0"/>
        <w:numPr>
          <w:ilvl w:val="0"/>
          <w:numId w:val="5"/>
        </w:numPr>
        <w:tabs>
          <w:tab w:val="left" w:pos="356"/>
        </w:tabs>
        <w:autoSpaceDE w:val="0"/>
        <w:autoSpaceDN w:val="0"/>
        <w:spacing w:before="22" w:after="0" w:line="278" w:lineRule="auto"/>
        <w:ind w:left="355" w:right="-92" w:hanging="225"/>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Kar zadeva delež kapitala ali glasovalnih pravic se uporablja kateri koli od teh dveh je višji. K temu odstotku se prišteje delež vsakega podjetja v tem istem podjetju, ki je povezano s holdingom (Opredelitev, člen 3, odstavek</w:t>
      </w:r>
      <w:r w:rsidRPr="00EE61F5">
        <w:rPr>
          <w:rFonts w:ascii="Times New Roman" w:eastAsia="Times New Roman" w:hAnsi="Times New Roman" w:cs="Times New Roman"/>
          <w:color w:val="221F20"/>
          <w:spacing w:val="2"/>
          <w:sz w:val="18"/>
          <w:szCs w:val="18"/>
          <w:lang w:eastAsia="sl-SI"/>
        </w:rPr>
        <w:t xml:space="preserve"> </w:t>
      </w:r>
      <w:r w:rsidRPr="00EE61F5">
        <w:rPr>
          <w:rFonts w:ascii="Times New Roman" w:eastAsia="Times New Roman" w:hAnsi="Times New Roman" w:cs="Times New Roman"/>
          <w:color w:val="221F20"/>
          <w:sz w:val="18"/>
          <w:szCs w:val="18"/>
          <w:lang w:eastAsia="sl-SI"/>
        </w:rPr>
        <w:t>2).</w:t>
      </w:r>
    </w:p>
    <w:p w:rsidR="00EE61F5" w:rsidRPr="00EE61F5" w:rsidRDefault="00EE61F5" w:rsidP="009E4575">
      <w:pPr>
        <w:widowControl w:val="0"/>
        <w:numPr>
          <w:ilvl w:val="0"/>
          <w:numId w:val="5"/>
        </w:numPr>
        <w:tabs>
          <w:tab w:val="left" w:pos="356"/>
        </w:tabs>
        <w:autoSpaceDE w:val="0"/>
        <w:autoSpaceDN w:val="0"/>
        <w:spacing w:after="0" w:line="278" w:lineRule="auto"/>
        <w:ind w:left="355" w:right="-92" w:hanging="225"/>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Podjetje,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ki</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doseže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ali</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preseže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prag</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25</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lahko</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še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naprej</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velja</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za</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samostojno,</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če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ta</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odstotek</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imajo</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naslednje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kategorije</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vlagateljev</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(pod</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pogojem,</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da</w:t>
      </w:r>
      <w:r w:rsidRPr="00EE61F5">
        <w:rPr>
          <w:rFonts w:ascii="Times New Roman" w:eastAsia="Times New Roman" w:hAnsi="Times New Roman" w:cs="Times New Roman"/>
          <w:color w:val="221F20"/>
          <w:spacing w:val="-3"/>
          <w:sz w:val="18"/>
          <w:szCs w:val="18"/>
          <w:lang w:eastAsia="sl-SI"/>
        </w:rPr>
        <w:t xml:space="preserve"> </w:t>
      </w:r>
      <w:r w:rsidRPr="00EE61F5">
        <w:rPr>
          <w:rFonts w:ascii="Times New Roman" w:eastAsia="Times New Roman" w:hAnsi="Times New Roman" w:cs="Times New Roman"/>
          <w:color w:val="221F20"/>
          <w:sz w:val="18"/>
          <w:szCs w:val="18"/>
          <w:lang w:eastAsia="sl-SI"/>
        </w:rPr>
        <w:t>sled- nji niso povezani s podjetjem</w:t>
      </w:r>
      <w:r w:rsidRPr="00EE61F5">
        <w:rPr>
          <w:rFonts w:ascii="Times New Roman" w:eastAsia="Times New Roman" w:hAnsi="Times New Roman" w:cs="Times New Roman"/>
          <w:color w:val="221F20"/>
          <w:spacing w:val="15"/>
          <w:sz w:val="18"/>
          <w:szCs w:val="18"/>
          <w:lang w:eastAsia="sl-SI"/>
        </w:rPr>
        <w:t xml:space="preserve"> </w:t>
      </w:r>
      <w:r w:rsidRPr="00EE61F5">
        <w:rPr>
          <w:rFonts w:ascii="Times New Roman" w:eastAsia="Times New Roman" w:hAnsi="Times New Roman" w:cs="Times New Roman"/>
          <w:color w:val="221F20"/>
          <w:sz w:val="18"/>
          <w:szCs w:val="18"/>
          <w:lang w:eastAsia="sl-SI"/>
        </w:rPr>
        <w:t>(ponudnikom)):</w:t>
      </w:r>
    </w:p>
    <w:p w:rsidR="00EE61F5" w:rsidRPr="00EE61F5" w:rsidRDefault="00EE61F5" w:rsidP="009E4575">
      <w:pPr>
        <w:widowControl w:val="0"/>
        <w:numPr>
          <w:ilvl w:val="1"/>
          <w:numId w:val="5"/>
        </w:numPr>
        <w:tabs>
          <w:tab w:val="left" w:pos="583"/>
        </w:tabs>
        <w:autoSpaceDE w:val="0"/>
        <w:autoSpaceDN w:val="0"/>
        <w:spacing w:after="0" w:line="278" w:lineRule="auto"/>
        <w:ind w:right="-92"/>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javne investicijske družbe, družbe s tveganim kapitalom, posamezniki ali skupine posameznikov z redno naložbeno dejavnostjo s tveganim kapitalom, ki lastniški kapital vlagajo v podjetja, ki ne kotirajo na borzi („poslovni angeli“), če znaša skupna naložba teh poslovnih angelov v istem podjetju manj kot 1 250 000</w:t>
      </w:r>
      <w:r w:rsidRPr="00EE61F5">
        <w:rPr>
          <w:rFonts w:ascii="Times New Roman" w:eastAsia="Times New Roman" w:hAnsi="Times New Roman" w:cs="Times New Roman"/>
          <w:color w:val="221F20"/>
          <w:spacing w:val="18"/>
          <w:sz w:val="18"/>
          <w:szCs w:val="18"/>
          <w:lang w:eastAsia="sl-SI"/>
        </w:rPr>
        <w:t xml:space="preserve"> </w:t>
      </w:r>
      <w:r w:rsidRPr="00EE61F5">
        <w:rPr>
          <w:rFonts w:ascii="Times New Roman" w:eastAsia="Times New Roman" w:hAnsi="Times New Roman" w:cs="Times New Roman"/>
          <w:color w:val="221F20"/>
          <w:sz w:val="18"/>
          <w:szCs w:val="18"/>
          <w:lang w:eastAsia="sl-SI"/>
        </w:rPr>
        <w:t>EUR,</w:t>
      </w:r>
    </w:p>
    <w:p w:rsidR="00EE61F5" w:rsidRPr="00EE61F5" w:rsidRDefault="00EE61F5" w:rsidP="009E4575">
      <w:pPr>
        <w:widowControl w:val="0"/>
        <w:numPr>
          <w:ilvl w:val="1"/>
          <w:numId w:val="5"/>
        </w:numPr>
        <w:tabs>
          <w:tab w:val="left" w:pos="583"/>
        </w:tabs>
        <w:autoSpaceDE w:val="0"/>
        <w:autoSpaceDN w:val="0"/>
        <w:spacing w:after="0" w:line="138" w:lineRule="exact"/>
        <w:ind w:right="-92"/>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univerze ali nedobičkonosna raziskovalna</w:t>
      </w:r>
      <w:r w:rsidRPr="00EE61F5">
        <w:rPr>
          <w:rFonts w:ascii="Times New Roman" w:eastAsia="Times New Roman" w:hAnsi="Times New Roman" w:cs="Times New Roman"/>
          <w:color w:val="221F20"/>
          <w:spacing w:val="12"/>
          <w:sz w:val="18"/>
          <w:szCs w:val="18"/>
          <w:lang w:eastAsia="sl-SI"/>
        </w:rPr>
        <w:t xml:space="preserve"> </w:t>
      </w:r>
      <w:r w:rsidRPr="00EE61F5">
        <w:rPr>
          <w:rFonts w:ascii="Times New Roman" w:eastAsia="Times New Roman" w:hAnsi="Times New Roman" w:cs="Times New Roman"/>
          <w:color w:val="221F20"/>
          <w:sz w:val="18"/>
          <w:szCs w:val="18"/>
          <w:lang w:eastAsia="sl-SI"/>
        </w:rPr>
        <w:t>središča,</w:t>
      </w:r>
    </w:p>
    <w:p w:rsidR="00EE61F5" w:rsidRPr="00EE61F5" w:rsidRDefault="00EE61F5" w:rsidP="009E4575">
      <w:pPr>
        <w:widowControl w:val="0"/>
        <w:numPr>
          <w:ilvl w:val="1"/>
          <w:numId w:val="5"/>
        </w:numPr>
        <w:tabs>
          <w:tab w:val="left" w:pos="583"/>
        </w:tabs>
        <w:autoSpaceDE w:val="0"/>
        <w:autoSpaceDN w:val="0"/>
        <w:spacing w:before="22" w:after="0" w:line="240" w:lineRule="auto"/>
        <w:ind w:right="-92"/>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institucionalni vlagatelji, vključno z regionalnimi razvojnimi</w:t>
      </w:r>
      <w:r w:rsidRPr="00EE61F5">
        <w:rPr>
          <w:rFonts w:ascii="Times New Roman" w:eastAsia="Times New Roman" w:hAnsi="Times New Roman" w:cs="Times New Roman"/>
          <w:color w:val="221F20"/>
          <w:spacing w:val="18"/>
          <w:sz w:val="18"/>
          <w:szCs w:val="18"/>
          <w:lang w:eastAsia="sl-SI"/>
        </w:rPr>
        <w:t xml:space="preserve"> </w:t>
      </w:r>
      <w:r w:rsidRPr="00EE61F5">
        <w:rPr>
          <w:rFonts w:ascii="Times New Roman" w:eastAsia="Times New Roman" w:hAnsi="Times New Roman" w:cs="Times New Roman"/>
          <w:color w:val="221F20"/>
          <w:sz w:val="18"/>
          <w:szCs w:val="18"/>
          <w:lang w:eastAsia="sl-SI"/>
        </w:rPr>
        <w:t>skladi,</w:t>
      </w:r>
    </w:p>
    <w:p w:rsidR="00EE61F5" w:rsidRPr="00EE61F5" w:rsidRDefault="00EE61F5" w:rsidP="009E4575">
      <w:pPr>
        <w:widowControl w:val="0"/>
        <w:numPr>
          <w:ilvl w:val="1"/>
          <w:numId w:val="5"/>
        </w:numPr>
        <w:tabs>
          <w:tab w:val="left" w:pos="583"/>
        </w:tabs>
        <w:autoSpaceDE w:val="0"/>
        <w:autoSpaceDN w:val="0"/>
        <w:spacing w:before="22" w:after="0" w:line="278" w:lineRule="auto"/>
        <w:ind w:left="357" w:right="-92" w:firstLine="0"/>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samostojne lokalne organizacije z letnim proračunom, ki je manjši od 10 milijonov EUR in v skupnosti z manj kot 5000 prebivalci. (Opredelitev, člen 3, odstavek 2, drugi</w:t>
      </w:r>
      <w:r w:rsidRPr="00EE61F5">
        <w:rPr>
          <w:rFonts w:ascii="Times New Roman" w:eastAsia="Times New Roman" w:hAnsi="Times New Roman" w:cs="Times New Roman"/>
          <w:color w:val="221F20"/>
          <w:spacing w:val="17"/>
          <w:sz w:val="18"/>
          <w:szCs w:val="18"/>
          <w:lang w:eastAsia="sl-SI"/>
        </w:rPr>
        <w:t xml:space="preserve"> </w:t>
      </w:r>
      <w:r w:rsidRPr="00EE61F5">
        <w:rPr>
          <w:rFonts w:ascii="Times New Roman" w:eastAsia="Times New Roman" w:hAnsi="Times New Roman" w:cs="Times New Roman"/>
          <w:color w:val="221F20"/>
          <w:sz w:val="18"/>
          <w:szCs w:val="18"/>
          <w:lang w:eastAsia="sl-SI"/>
        </w:rPr>
        <w:t>pododstavek)</w:t>
      </w:r>
    </w:p>
    <w:p w:rsidR="00EE61F5" w:rsidRPr="00EE61F5" w:rsidRDefault="00EE61F5" w:rsidP="009E4575">
      <w:pPr>
        <w:widowControl w:val="0"/>
        <w:numPr>
          <w:ilvl w:val="0"/>
          <w:numId w:val="5"/>
        </w:numPr>
        <w:tabs>
          <w:tab w:val="left" w:pos="358"/>
        </w:tabs>
        <w:autoSpaceDE w:val="0"/>
        <w:autoSpaceDN w:val="0"/>
        <w:spacing w:after="0" w:line="278" w:lineRule="auto"/>
        <w:ind w:left="582" w:right="-92" w:hanging="453"/>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 xml:space="preserve">– </w:t>
      </w:r>
      <w:r w:rsidR="001C7FC5">
        <w:rPr>
          <w:rFonts w:ascii="Times New Roman" w:eastAsia="Times New Roman" w:hAnsi="Times New Roman" w:cs="Times New Roman"/>
          <w:color w:val="221F20"/>
          <w:sz w:val="18"/>
          <w:szCs w:val="18"/>
          <w:lang w:eastAsia="sl-SI"/>
        </w:rPr>
        <w:t xml:space="preserve"> </w:t>
      </w:r>
      <w:r w:rsidRPr="00EE61F5">
        <w:rPr>
          <w:rFonts w:ascii="Times New Roman" w:eastAsia="Times New Roman" w:hAnsi="Times New Roman" w:cs="Times New Roman"/>
          <w:color w:val="221F20"/>
          <w:sz w:val="18"/>
          <w:szCs w:val="18"/>
          <w:lang w:eastAsia="sl-SI"/>
        </w:rPr>
        <w:t>Če se statutarni sedež podjetja nahaja v državi članici, ki je predvidela izjemo za zahtevo, da se sestavijo takšni računovodski izkazi po Sedmi direktivi Sveta 83/349/EGS z dne 13. junija 1983, mora podjetje kljub vsemu posebej preveriti ali ne ustreza enemu ali več pogojev, ki so določeni v členu 3(3)</w:t>
      </w:r>
      <w:r w:rsidRPr="00EE61F5">
        <w:rPr>
          <w:rFonts w:ascii="Times New Roman" w:eastAsia="Times New Roman" w:hAnsi="Times New Roman" w:cs="Times New Roman"/>
          <w:color w:val="221F20"/>
          <w:spacing w:val="6"/>
          <w:sz w:val="18"/>
          <w:szCs w:val="18"/>
          <w:lang w:eastAsia="sl-SI"/>
        </w:rPr>
        <w:t xml:space="preserve"> </w:t>
      </w:r>
      <w:r w:rsidRPr="00EE61F5">
        <w:rPr>
          <w:rFonts w:ascii="Times New Roman" w:eastAsia="Times New Roman" w:hAnsi="Times New Roman" w:cs="Times New Roman"/>
          <w:color w:val="221F20"/>
          <w:sz w:val="18"/>
          <w:szCs w:val="18"/>
          <w:lang w:eastAsia="sl-SI"/>
        </w:rPr>
        <w:t>Opredelitve.</w:t>
      </w:r>
    </w:p>
    <w:p w:rsidR="00EE61F5" w:rsidRPr="00EE61F5" w:rsidRDefault="00EE61F5" w:rsidP="009E4575">
      <w:pPr>
        <w:widowControl w:val="0"/>
        <w:numPr>
          <w:ilvl w:val="0"/>
          <w:numId w:val="4"/>
        </w:numPr>
        <w:tabs>
          <w:tab w:val="left" w:pos="583"/>
        </w:tabs>
        <w:autoSpaceDE w:val="0"/>
        <w:autoSpaceDN w:val="0"/>
        <w:spacing w:after="0" w:line="278" w:lineRule="auto"/>
        <w:ind w:right="-92"/>
        <w:jc w:val="both"/>
        <w:rPr>
          <w:rFonts w:ascii="Times New Roman" w:eastAsia="Times New Roman" w:hAnsi="Times New Roman" w:cs="Times New Roman"/>
          <w:sz w:val="18"/>
          <w:szCs w:val="18"/>
          <w:lang w:eastAsia="sl-SI"/>
        </w:rPr>
      </w:pPr>
      <w:r w:rsidRPr="00EE61F5">
        <w:rPr>
          <w:rFonts w:ascii="Times New Roman" w:eastAsia="Times New Roman" w:hAnsi="Times New Roman" w:cs="Times New Roman"/>
          <w:color w:val="221F20"/>
          <w:sz w:val="18"/>
          <w:szCs w:val="18"/>
          <w:lang w:eastAsia="sl-SI"/>
        </w:rPr>
        <w:t>Obstajajo tudi nekateri zelo redki primeri, ko podjetje lahko velja za povezano z drugim podjetjem preko osebe ali skupine fizičnih oseb, ki delujejo skupaj (Opredelitev, člen 3, odstavek</w:t>
      </w:r>
      <w:r w:rsidRPr="00EE61F5">
        <w:rPr>
          <w:rFonts w:ascii="Times New Roman" w:eastAsia="Times New Roman" w:hAnsi="Times New Roman" w:cs="Times New Roman"/>
          <w:color w:val="221F20"/>
          <w:spacing w:val="14"/>
          <w:sz w:val="18"/>
          <w:szCs w:val="18"/>
          <w:lang w:eastAsia="sl-SI"/>
        </w:rPr>
        <w:t xml:space="preserve"> </w:t>
      </w:r>
      <w:r w:rsidRPr="00EE61F5">
        <w:rPr>
          <w:rFonts w:ascii="Times New Roman" w:eastAsia="Times New Roman" w:hAnsi="Times New Roman" w:cs="Times New Roman"/>
          <w:color w:val="221F20"/>
          <w:sz w:val="18"/>
          <w:szCs w:val="18"/>
          <w:lang w:eastAsia="sl-SI"/>
        </w:rPr>
        <w:t>3).</w:t>
      </w:r>
    </w:p>
    <w:p w:rsidR="009E4575" w:rsidRDefault="00EE61F5" w:rsidP="009E4575">
      <w:pPr>
        <w:widowControl w:val="0"/>
        <w:numPr>
          <w:ilvl w:val="0"/>
          <w:numId w:val="4"/>
        </w:numPr>
        <w:tabs>
          <w:tab w:val="left" w:pos="583"/>
        </w:tabs>
        <w:autoSpaceDE w:val="0"/>
        <w:autoSpaceDN w:val="0"/>
        <w:spacing w:after="0" w:line="278" w:lineRule="auto"/>
        <w:ind w:right="-92"/>
        <w:jc w:val="both"/>
        <w:rPr>
          <w:rFonts w:ascii="Times New Roman" w:eastAsia="Times New Roman" w:hAnsi="Times New Roman" w:cs="Times New Roman"/>
          <w:color w:val="221F20"/>
          <w:sz w:val="18"/>
          <w:szCs w:val="18"/>
          <w:lang w:eastAsia="sl-SI"/>
        </w:rPr>
      </w:pPr>
      <w:r w:rsidRPr="009E4575">
        <w:rPr>
          <w:rFonts w:ascii="Times New Roman" w:eastAsia="Times New Roman" w:hAnsi="Times New Roman" w:cs="Times New Roman"/>
          <w:color w:val="221F20"/>
          <w:sz w:val="18"/>
          <w:szCs w:val="18"/>
          <w:lang w:eastAsia="sl-SI"/>
        </w:rPr>
        <w:t>vendar obstaja zelo malo primerov podjetij, ki sestavljajo konsolidirane računovodske izkaze prostovoljno, ne da bi se to od njih zahtevalo v skladu S Sedmo direktivo. V tem primeru podjetje ni nujno povezano in se lahko šteje zgolj kot partnersko.</w:t>
      </w:r>
      <w:r w:rsidR="009E4575">
        <w:rPr>
          <w:rFonts w:ascii="Times New Roman" w:eastAsia="Times New Roman" w:hAnsi="Times New Roman" w:cs="Times New Roman"/>
          <w:color w:val="221F20"/>
          <w:sz w:val="18"/>
          <w:szCs w:val="18"/>
          <w:lang w:eastAsia="sl-SI"/>
        </w:rPr>
        <w:t xml:space="preserve"> </w:t>
      </w:r>
    </w:p>
    <w:p w:rsidR="009E4575" w:rsidRDefault="009E4575">
      <w:pPr>
        <w:rPr>
          <w:rFonts w:ascii="Times New Roman" w:eastAsia="Times New Roman" w:hAnsi="Times New Roman" w:cs="Times New Roman"/>
          <w:color w:val="221F20"/>
          <w:sz w:val="18"/>
          <w:szCs w:val="18"/>
          <w:lang w:eastAsia="sl-SI"/>
        </w:rPr>
      </w:pPr>
      <w:r>
        <w:rPr>
          <w:rFonts w:ascii="Times New Roman" w:eastAsia="Times New Roman" w:hAnsi="Times New Roman" w:cs="Times New Roman"/>
          <w:color w:val="221F20"/>
          <w:sz w:val="18"/>
          <w:szCs w:val="18"/>
          <w:lang w:eastAsia="sl-SI"/>
        </w:rPr>
        <w:br w:type="page"/>
      </w:r>
    </w:p>
    <w:p w:rsidR="009E4575" w:rsidRPr="009E4575" w:rsidRDefault="009E4575" w:rsidP="009E4575">
      <w:pPr>
        <w:widowControl w:val="0"/>
        <w:autoSpaceDE w:val="0"/>
        <w:autoSpaceDN w:val="0"/>
        <w:spacing w:before="134" w:after="0" w:line="240" w:lineRule="auto"/>
        <w:ind w:right="-92"/>
        <w:jc w:val="both"/>
        <w:outlineLvl w:val="1"/>
        <w:rPr>
          <w:rFonts w:ascii="Times New Roman" w:eastAsia="Times New Roman" w:hAnsi="Times New Roman" w:cs="Times New Roman"/>
          <w:b/>
          <w:bCs/>
          <w:sz w:val="20"/>
          <w:szCs w:val="20"/>
          <w:lang w:eastAsia="sl-SI"/>
        </w:rPr>
      </w:pPr>
      <w:r w:rsidRPr="009E4575">
        <w:rPr>
          <w:rFonts w:ascii="Times New Roman" w:eastAsia="Times New Roman" w:hAnsi="Times New Roman" w:cs="Times New Roman"/>
          <w:b/>
          <w:bCs/>
          <w:color w:val="221F20"/>
          <w:sz w:val="20"/>
          <w:szCs w:val="20"/>
          <w:lang w:eastAsia="sl-SI"/>
        </w:rPr>
        <w:lastRenderedPageBreak/>
        <w:t>Vrsta 3: Povezano podjetje</w:t>
      </w:r>
    </w:p>
    <w:p w:rsidR="009E4575" w:rsidRPr="009E4575" w:rsidRDefault="009E4575" w:rsidP="009E4575">
      <w:pPr>
        <w:widowControl w:val="0"/>
        <w:autoSpaceDE w:val="0"/>
        <w:autoSpaceDN w:val="0"/>
        <w:spacing w:before="9" w:after="0" w:line="240" w:lineRule="auto"/>
        <w:ind w:right="-92"/>
        <w:rPr>
          <w:rFonts w:ascii="Times New Roman" w:eastAsia="Times New Roman" w:hAnsi="Times New Roman" w:cs="Times New Roman"/>
          <w:b/>
          <w:sz w:val="20"/>
          <w:szCs w:val="20"/>
          <w:lang w:eastAsia="sl-SI"/>
        </w:rPr>
      </w:pPr>
    </w:p>
    <w:p w:rsidR="009E4575" w:rsidRPr="009E4575" w:rsidRDefault="009E4575" w:rsidP="009E4575">
      <w:pPr>
        <w:widowControl w:val="0"/>
        <w:autoSpaceDE w:val="0"/>
        <w:autoSpaceDN w:val="0"/>
        <w:spacing w:after="0" w:line="240" w:lineRule="auto"/>
        <w:ind w:right="-92"/>
        <w:jc w:val="both"/>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Ta vrsta ustreza gospodarskim razmeram podjetij, ki tvorijo skupino z neposrednim ali posrednim nadzorom večine glasovalnih pravic (vključno s sporazumi ali, v določenih primerih, preko fizičnih oseb kot delničarjev) ali z možnostjo izvajanja prevladujočega vpliva na podjetje. Tovrstni primeri so manj pogosti kot dve predhodni vrsti razmerij.</w:t>
      </w:r>
    </w:p>
    <w:p w:rsidR="009E4575" w:rsidRPr="009E4575" w:rsidRDefault="009E4575" w:rsidP="009E4575">
      <w:pPr>
        <w:widowControl w:val="0"/>
        <w:autoSpaceDE w:val="0"/>
        <w:autoSpaceDN w:val="0"/>
        <w:spacing w:before="8"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after="0" w:line="240" w:lineRule="auto"/>
        <w:ind w:right="-92"/>
        <w:jc w:val="both"/>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Da bi se izognili težavam pri razlagi za podjetja, je Komisija to vrsto podjetij opredelila s prevzemom – kjer je to primerno za potrebe Opredelitve – pogojev, ki jih določa člen 1 Direktive Sveta 83/349/EGS o konsolidiranih računovodskih izkazih (</w:t>
      </w:r>
      <w:r w:rsidRPr="009E4575">
        <w:rPr>
          <w:rFonts w:ascii="Times New Roman" w:eastAsia="Times New Roman" w:hAnsi="Times New Roman" w:cs="Times New Roman"/>
          <w:color w:val="221F20"/>
          <w:position w:val="5"/>
          <w:sz w:val="20"/>
          <w:szCs w:val="20"/>
          <w:lang w:eastAsia="sl-SI"/>
        </w:rPr>
        <w:t>6</w:t>
      </w:r>
      <w:r w:rsidRPr="009E4575">
        <w:rPr>
          <w:rFonts w:ascii="Times New Roman" w:eastAsia="Times New Roman" w:hAnsi="Times New Roman" w:cs="Times New Roman"/>
          <w:color w:val="221F20"/>
          <w:sz w:val="20"/>
          <w:szCs w:val="20"/>
          <w:lang w:eastAsia="sl-SI"/>
        </w:rPr>
        <w:t>), ki se uporablja že veliko let.</w:t>
      </w:r>
    </w:p>
    <w:p w:rsidR="009E4575" w:rsidRPr="009E4575" w:rsidRDefault="009E4575" w:rsidP="009E4575">
      <w:pPr>
        <w:widowControl w:val="0"/>
        <w:autoSpaceDE w:val="0"/>
        <w:autoSpaceDN w:val="0"/>
        <w:spacing w:before="7"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after="0" w:line="240" w:lineRule="auto"/>
        <w:ind w:right="-92"/>
        <w:jc w:val="both"/>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Tako na splošno podjetja takoj vedo ali so povezana ali ne, ker omenjena direktiva zahteva sestavo konsolidiranih računovodskih izkazov ali pa so podjetja vključena v konsolidirane računovodske izkaze podjetja, od katerega se zahteva sestava takšnih konsolidiranih računovodskih izkazov.</w:t>
      </w:r>
    </w:p>
    <w:p w:rsidR="009E4575" w:rsidRPr="009E4575" w:rsidRDefault="009E4575" w:rsidP="009E4575">
      <w:pPr>
        <w:widowControl w:val="0"/>
        <w:autoSpaceDE w:val="0"/>
        <w:autoSpaceDN w:val="0"/>
        <w:spacing w:before="8"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after="0" w:line="240" w:lineRule="auto"/>
        <w:ind w:right="-92"/>
        <w:jc w:val="both"/>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Edina primera, ki pa nista zelo pogosta, ko se podjetje lahko šteje za povezano, čeprav se od njega ne zahteva sestava konsolidiranih računovodskih izkazov, sta opisana v prvih dveh alineah sprotne opombe 5 te pojasnjevalne opombe. V teh primerih mora podjetje preveriti, ali ustreza enemu od pogojev, ki so določeni v členu 3(3) Opredelitve.</w:t>
      </w:r>
    </w:p>
    <w:p w:rsidR="009E4575" w:rsidRPr="009E4575" w:rsidRDefault="009E4575" w:rsidP="009E4575">
      <w:pPr>
        <w:widowControl w:val="0"/>
        <w:autoSpaceDE w:val="0"/>
        <w:autoSpaceDN w:val="0"/>
        <w:spacing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before="4"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numPr>
          <w:ilvl w:val="0"/>
          <w:numId w:val="3"/>
        </w:numPr>
        <w:tabs>
          <w:tab w:val="left" w:pos="326"/>
        </w:tabs>
        <w:autoSpaceDE w:val="0"/>
        <w:autoSpaceDN w:val="0"/>
        <w:spacing w:before="1" w:after="0" w:line="240" w:lineRule="auto"/>
        <w:ind w:left="0" w:right="-92" w:firstLine="0"/>
        <w:outlineLvl w:val="1"/>
        <w:rPr>
          <w:rFonts w:ascii="Times New Roman" w:eastAsia="Times New Roman" w:hAnsi="Times New Roman" w:cs="Times New Roman"/>
          <w:b/>
          <w:bCs/>
          <w:sz w:val="20"/>
          <w:szCs w:val="20"/>
          <w:lang w:eastAsia="sl-SI"/>
        </w:rPr>
      </w:pPr>
      <w:r w:rsidRPr="009E4575">
        <w:rPr>
          <w:rFonts w:ascii="Times New Roman" w:eastAsia="Times New Roman" w:hAnsi="Times New Roman" w:cs="Times New Roman"/>
          <w:b/>
          <w:bCs/>
          <w:color w:val="221F20"/>
          <w:sz w:val="20"/>
          <w:szCs w:val="20"/>
          <w:lang w:eastAsia="sl-SI"/>
        </w:rPr>
        <w:t>ŠTEVILO</w:t>
      </w:r>
      <w:r w:rsidRPr="009E4575">
        <w:rPr>
          <w:rFonts w:ascii="Times New Roman" w:eastAsia="Times New Roman" w:hAnsi="Times New Roman" w:cs="Times New Roman"/>
          <w:b/>
          <w:bCs/>
          <w:color w:val="221F20"/>
          <w:spacing w:val="15"/>
          <w:sz w:val="20"/>
          <w:szCs w:val="20"/>
          <w:lang w:eastAsia="sl-SI"/>
        </w:rPr>
        <w:t xml:space="preserve"> </w:t>
      </w:r>
      <w:r w:rsidRPr="009E4575">
        <w:rPr>
          <w:rFonts w:ascii="Times New Roman" w:eastAsia="Times New Roman" w:hAnsi="Times New Roman" w:cs="Times New Roman"/>
          <w:b/>
          <w:bCs/>
          <w:color w:val="221F20"/>
          <w:sz w:val="20"/>
          <w:szCs w:val="20"/>
          <w:lang w:eastAsia="sl-SI"/>
        </w:rPr>
        <w:t>ZAPOSLENIH</w:t>
      </w:r>
      <w:r w:rsidRPr="009E4575">
        <w:rPr>
          <w:rFonts w:ascii="Times New Roman" w:eastAsia="Times New Roman" w:hAnsi="Times New Roman" w:cs="Times New Roman"/>
          <w:b/>
          <w:bCs/>
          <w:color w:val="221F20"/>
          <w:spacing w:val="16"/>
          <w:sz w:val="20"/>
          <w:szCs w:val="20"/>
          <w:lang w:eastAsia="sl-SI"/>
        </w:rPr>
        <w:t xml:space="preserve"> </w:t>
      </w:r>
      <w:r w:rsidRPr="009E4575">
        <w:rPr>
          <w:rFonts w:ascii="Times New Roman" w:eastAsia="Times New Roman" w:hAnsi="Times New Roman" w:cs="Times New Roman"/>
          <w:b/>
          <w:bCs/>
          <w:color w:val="221F20"/>
          <w:sz w:val="20"/>
          <w:szCs w:val="20"/>
          <w:lang w:eastAsia="sl-SI"/>
        </w:rPr>
        <w:t>IN</w:t>
      </w:r>
      <w:r w:rsidRPr="009E4575">
        <w:rPr>
          <w:rFonts w:ascii="Times New Roman" w:eastAsia="Times New Roman" w:hAnsi="Times New Roman" w:cs="Times New Roman"/>
          <w:b/>
          <w:bCs/>
          <w:color w:val="221F20"/>
          <w:spacing w:val="16"/>
          <w:sz w:val="20"/>
          <w:szCs w:val="20"/>
          <w:lang w:eastAsia="sl-SI"/>
        </w:rPr>
        <w:t xml:space="preserve"> </w:t>
      </w:r>
      <w:r w:rsidRPr="009E4575">
        <w:rPr>
          <w:rFonts w:ascii="Times New Roman" w:eastAsia="Times New Roman" w:hAnsi="Times New Roman" w:cs="Times New Roman"/>
          <w:b/>
          <w:bCs/>
          <w:color w:val="221F20"/>
          <w:sz w:val="20"/>
          <w:szCs w:val="20"/>
          <w:lang w:eastAsia="sl-SI"/>
        </w:rPr>
        <w:t>ŠTEVILO</w:t>
      </w:r>
      <w:r w:rsidRPr="009E4575">
        <w:rPr>
          <w:rFonts w:ascii="Times New Roman" w:eastAsia="Times New Roman" w:hAnsi="Times New Roman" w:cs="Times New Roman"/>
          <w:b/>
          <w:bCs/>
          <w:color w:val="221F20"/>
          <w:spacing w:val="16"/>
          <w:sz w:val="20"/>
          <w:szCs w:val="20"/>
          <w:lang w:eastAsia="sl-SI"/>
        </w:rPr>
        <w:t xml:space="preserve"> </w:t>
      </w:r>
      <w:r w:rsidRPr="009E4575">
        <w:rPr>
          <w:rFonts w:ascii="Times New Roman" w:eastAsia="Times New Roman" w:hAnsi="Times New Roman" w:cs="Times New Roman"/>
          <w:b/>
          <w:bCs/>
          <w:color w:val="221F20"/>
          <w:sz w:val="20"/>
          <w:szCs w:val="20"/>
          <w:lang w:eastAsia="sl-SI"/>
        </w:rPr>
        <w:t>LETNIH</w:t>
      </w:r>
      <w:r w:rsidRPr="009E4575">
        <w:rPr>
          <w:rFonts w:ascii="Times New Roman" w:eastAsia="Times New Roman" w:hAnsi="Times New Roman" w:cs="Times New Roman"/>
          <w:b/>
          <w:bCs/>
          <w:color w:val="221F20"/>
          <w:spacing w:val="16"/>
          <w:sz w:val="20"/>
          <w:szCs w:val="20"/>
          <w:lang w:eastAsia="sl-SI"/>
        </w:rPr>
        <w:t xml:space="preserve"> </w:t>
      </w:r>
      <w:r w:rsidRPr="009E4575">
        <w:rPr>
          <w:rFonts w:ascii="Times New Roman" w:eastAsia="Times New Roman" w:hAnsi="Times New Roman" w:cs="Times New Roman"/>
          <w:b/>
          <w:bCs/>
          <w:color w:val="221F20"/>
          <w:sz w:val="20"/>
          <w:szCs w:val="20"/>
          <w:lang w:eastAsia="sl-SI"/>
        </w:rPr>
        <w:t>DELOVNIH</w:t>
      </w:r>
      <w:r w:rsidRPr="009E4575">
        <w:rPr>
          <w:rFonts w:ascii="Times New Roman" w:eastAsia="Times New Roman" w:hAnsi="Times New Roman" w:cs="Times New Roman"/>
          <w:b/>
          <w:bCs/>
          <w:color w:val="221F20"/>
          <w:spacing w:val="16"/>
          <w:sz w:val="20"/>
          <w:szCs w:val="20"/>
          <w:lang w:eastAsia="sl-SI"/>
        </w:rPr>
        <w:t xml:space="preserve"> </w:t>
      </w:r>
      <w:r w:rsidRPr="009E4575">
        <w:rPr>
          <w:rFonts w:ascii="Times New Roman" w:eastAsia="Times New Roman" w:hAnsi="Times New Roman" w:cs="Times New Roman"/>
          <w:b/>
          <w:bCs/>
          <w:color w:val="221F20"/>
          <w:sz w:val="20"/>
          <w:szCs w:val="20"/>
          <w:lang w:eastAsia="sl-SI"/>
        </w:rPr>
        <w:t>ENOT</w:t>
      </w:r>
      <w:r w:rsidRPr="009E4575">
        <w:rPr>
          <w:rFonts w:ascii="Times New Roman" w:eastAsia="Times New Roman" w:hAnsi="Times New Roman" w:cs="Times New Roman"/>
          <w:b/>
          <w:bCs/>
          <w:color w:val="221F20"/>
          <w:spacing w:val="13"/>
          <w:sz w:val="20"/>
          <w:szCs w:val="20"/>
          <w:lang w:eastAsia="sl-SI"/>
        </w:rPr>
        <w:t xml:space="preserve"> </w:t>
      </w:r>
      <w:r w:rsidRPr="009E4575">
        <w:rPr>
          <w:rFonts w:ascii="Times New Roman" w:eastAsia="Times New Roman" w:hAnsi="Times New Roman" w:cs="Times New Roman"/>
          <w:b/>
          <w:bCs/>
          <w:color w:val="221F20"/>
          <w:sz w:val="20"/>
          <w:szCs w:val="20"/>
          <w:lang w:eastAsia="sl-SI"/>
        </w:rPr>
        <w:t>(</w:t>
      </w:r>
      <w:r w:rsidRPr="009E4575">
        <w:rPr>
          <w:rFonts w:ascii="Times New Roman" w:eastAsia="Times New Roman" w:hAnsi="Times New Roman" w:cs="Times New Roman"/>
          <w:b/>
          <w:bCs/>
          <w:color w:val="221F20"/>
          <w:position w:val="5"/>
          <w:sz w:val="18"/>
          <w:szCs w:val="20"/>
          <w:lang w:eastAsia="sl-SI"/>
        </w:rPr>
        <w:t>7</w:t>
      </w:r>
      <w:r w:rsidRPr="009E4575">
        <w:rPr>
          <w:rFonts w:ascii="Times New Roman" w:eastAsia="Times New Roman" w:hAnsi="Times New Roman" w:cs="Times New Roman"/>
          <w:b/>
          <w:bCs/>
          <w:color w:val="221F20"/>
          <w:sz w:val="20"/>
          <w:szCs w:val="20"/>
          <w:lang w:eastAsia="sl-SI"/>
        </w:rPr>
        <w:t>)</w:t>
      </w:r>
    </w:p>
    <w:p w:rsidR="009E4575" w:rsidRPr="009E4575" w:rsidRDefault="009E4575" w:rsidP="009E4575">
      <w:pPr>
        <w:widowControl w:val="0"/>
        <w:autoSpaceDE w:val="0"/>
        <w:autoSpaceDN w:val="0"/>
        <w:spacing w:before="9" w:after="0" w:line="240" w:lineRule="auto"/>
        <w:ind w:right="-92"/>
        <w:rPr>
          <w:rFonts w:ascii="Times New Roman" w:eastAsia="Times New Roman" w:hAnsi="Times New Roman" w:cs="Times New Roman"/>
          <w:b/>
          <w:sz w:val="20"/>
          <w:szCs w:val="20"/>
          <w:lang w:eastAsia="sl-SI"/>
        </w:rPr>
      </w:pPr>
    </w:p>
    <w:p w:rsidR="009E4575" w:rsidRPr="009E4575" w:rsidRDefault="009E4575" w:rsidP="009E4575">
      <w:pPr>
        <w:widowControl w:val="0"/>
        <w:autoSpaceDE w:val="0"/>
        <w:autoSpaceDN w:val="0"/>
        <w:spacing w:after="0" w:line="240" w:lineRule="auto"/>
        <w:ind w:right="-92"/>
        <w:jc w:val="both"/>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Število zaposlenih v podjetju ustreza številu letnih delovnih enot.</w:t>
      </w:r>
    </w:p>
    <w:p w:rsidR="009E4575" w:rsidRPr="009E4575" w:rsidRDefault="009E4575" w:rsidP="009E4575">
      <w:pPr>
        <w:widowControl w:val="0"/>
        <w:autoSpaceDE w:val="0"/>
        <w:autoSpaceDN w:val="0"/>
        <w:spacing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before="135" w:after="0" w:line="240" w:lineRule="auto"/>
        <w:ind w:right="-92"/>
        <w:outlineLvl w:val="1"/>
        <w:rPr>
          <w:rFonts w:ascii="Times New Roman" w:eastAsia="Times New Roman" w:hAnsi="Times New Roman" w:cs="Times New Roman"/>
          <w:b/>
          <w:bCs/>
          <w:sz w:val="20"/>
          <w:szCs w:val="20"/>
          <w:lang w:eastAsia="sl-SI"/>
        </w:rPr>
      </w:pPr>
      <w:r w:rsidRPr="009E4575">
        <w:rPr>
          <w:rFonts w:ascii="Times New Roman" w:eastAsia="Times New Roman" w:hAnsi="Times New Roman" w:cs="Times New Roman"/>
          <w:b/>
          <w:bCs/>
          <w:color w:val="221F20"/>
          <w:sz w:val="20"/>
          <w:szCs w:val="20"/>
          <w:lang w:eastAsia="sl-SI"/>
        </w:rPr>
        <w:t>Kdo je vključen v število zaposlenih?</w:t>
      </w:r>
    </w:p>
    <w:p w:rsidR="009E4575" w:rsidRPr="009E4575" w:rsidRDefault="009E4575" w:rsidP="009E4575">
      <w:pPr>
        <w:widowControl w:val="0"/>
        <w:numPr>
          <w:ilvl w:val="0"/>
          <w:numId w:val="2"/>
        </w:numPr>
        <w:tabs>
          <w:tab w:val="left" w:pos="358"/>
        </w:tabs>
        <w:autoSpaceDE w:val="0"/>
        <w:autoSpaceDN w:val="0"/>
        <w:spacing w:before="56" w:after="0" w:line="240" w:lineRule="auto"/>
        <w:ind w:left="0" w:right="-92" w:firstLine="0"/>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zaposleni podjetja</w:t>
      </w:r>
      <w:r w:rsidRPr="009E4575">
        <w:rPr>
          <w:rFonts w:ascii="Times New Roman" w:eastAsia="Times New Roman" w:hAnsi="Times New Roman" w:cs="Times New Roman"/>
          <w:color w:val="221F20"/>
          <w:spacing w:val="6"/>
          <w:sz w:val="20"/>
          <w:szCs w:val="20"/>
          <w:lang w:eastAsia="sl-SI"/>
        </w:rPr>
        <w:t xml:space="preserve"> </w:t>
      </w:r>
      <w:r w:rsidRPr="009E4575">
        <w:rPr>
          <w:rFonts w:ascii="Times New Roman" w:eastAsia="Times New Roman" w:hAnsi="Times New Roman" w:cs="Times New Roman"/>
          <w:color w:val="221F20"/>
          <w:sz w:val="20"/>
          <w:szCs w:val="20"/>
          <w:lang w:eastAsia="sl-SI"/>
        </w:rPr>
        <w:t>(ponudnika),</w:t>
      </w:r>
    </w:p>
    <w:p w:rsidR="009E4575" w:rsidRPr="009E4575" w:rsidRDefault="009E4575" w:rsidP="009E4575">
      <w:pPr>
        <w:widowControl w:val="0"/>
        <w:numPr>
          <w:ilvl w:val="0"/>
          <w:numId w:val="2"/>
        </w:numPr>
        <w:tabs>
          <w:tab w:val="left" w:pos="358"/>
        </w:tabs>
        <w:autoSpaceDE w:val="0"/>
        <w:autoSpaceDN w:val="0"/>
        <w:spacing w:before="56" w:after="0" w:line="240" w:lineRule="auto"/>
        <w:ind w:left="0" w:right="-92" w:firstLine="0"/>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osebe,</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ki</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delajo</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za</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podjetje</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in</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so</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mu</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podrejene</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ter</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se</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po</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nacionalni</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zakonodaji</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štejejo</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kot</w:t>
      </w:r>
      <w:r w:rsidRPr="009E4575">
        <w:rPr>
          <w:rFonts w:ascii="Times New Roman" w:eastAsia="Times New Roman" w:hAnsi="Times New Roman" w:cs="Times New Roman"/>
          <w:color w:val="221F20"/>
          <w:spacing w:val="3"/>
          <w:sz w:val="20"/>
          <w:szCs w:val="20"/>
          <w:lang w:eastAsia="sl-SI"/>
        </w:rPr>
        <w:t xml:space="preserve"> </w:t>
      </w:r>
      <w:r w:rsidRPr="009E4575">
        <w:rPr>
          <w:rFonts w:ascii="Times New Roman" w:eastAsia="Times New Roman" w:hAnsi="Times New Roman" w:cs="Times New Roman"/>
          <w:color w:val="221F20"/>
          <w:sz w:val="20"/>
          <w:szCs w:val="20"/>
          <w:lang w:eastAsia="sl-SI"/>
        </w:rPr>
        <w:t>zaposleni,</w:t>
      </w:r>
    </w:p>
    <w:p w:rsidR="009E4575" w:rsidRPr="009E4575" w:rsidRDefault="009E4575" w:rsidP="009E4575">
      <w:pPr>
        <w:widowControl w:val="0"/>
        <w:numPr>
          <w:ilvl w:val="0"/>
          <w:numId w:val="2"/>
        </w:numPr>
        <w:tabs>
          <w:tab w:val="left" w:pos="358"/>
        </w:tabs>
        <w:autoSpaceDE w:val="0"/>
        <w:autoSpaceDN w:val="0"/>
        <w:spacing w:before="55" w:after="0" w:line="240" w:lineRule="auto"/>
        <w:ind w:left="0" w:right="-92" w:firstLine="0"/>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lastniki-direktorji,</w:t>
      </w:r>
    </w:p>
    <w:p w:rsidR="009E4575" w:rsidRPr="009E4575" w:rsidRDefault="009E4575" w:rsidP="009E4575">
      <w:pPr>
        <w:widowControl w:val="0"/>
        <w:numPr>
          <w:ilvl w:val="0"/>
          <w:numId w:val="2"/>
        </w:numPr>
        <w:tabs>
          <w:tab w:val="left" w:pos="358"/>
        </w:tabs>
        <w:autoSpaceDE w:val="0"/>
        <w:autoSpaceDN w:val="0"/>
        <w:spacing w:before="56" w:after="0" w:line="240" w:lineRule="auto"/>
        <w:ind w:left="0" w:right="-92" w:firstLine="0"/>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partnerji, ki opravljajo redne dejavnosti v podjetju in imajo korist od finančnih prednosti</w:t>
      </w:r>
      <w:r w:rsidRPr="009E4575">
        <w:rPr>
          <w:rFonts w:ascii="Times New Roman" w:eastAsia="Times New Roman" w:hAnsi="Times New Roman" w:cs="Times New Roman"/>
          <w:color w:val="221F20"/>
          <w:spacing w:val="4"/>
          <w:sz w:val="20"/>
          <w:szCs w:val="20"/>
          <w:lang w:eastAsia="sl-SI"/>
        </w:rPr>
        <w:t xml:space="preserve"> </w:t>
      </w:r>
      <w:r w:rsidRPr="009E4575">
        <w:rPr>
          <w:rFonts w:ascii="Times New Roman" w:eastAsia="Times New Roman" w:hAnsi="Times New Roman" w:cs="Times New Roman"/>
          <w:color w:val="221F20"/>
          <w:sz w:val="20"/>
          <w:szCs w:val="20"/>
          <w:lang w:eastAsia="sl-SI"/>
        </w:rPr>
        <w:t>podjetja.</w:t>
      </w:r>
    </w:p>
    <w:p w:rsidR="009E4575" w:rsidRPr="009E4575" w:rsidRDefault="009E4575" w:rsidP="009E4575">
      <w:pPr>
        <w:widowControl w:val="0"/>
        <w:autoSpaceDE w:val="0"/>
        <w:autoSpaceDN w:val="0"/>
        <w:spacing w:before="9"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before="1" w:after="0" w:line="240" w:lineRule="auto"/>
        <w:ind w:right="-92"/>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Pripravniki ali študenti, ki se poklicno usposabljajo preko pogodb o delovni praksi ali študentskih napotnic, se pri številu zaposlenih ne upoštevajo.</w:t>
      </w:r>
    </w:p>
    <w:p w:rsidR="009E4575" w:rsidRPr="009E4575" w:rsidRDefault="009E4575" w:rsidP="009E4575">
      <w:pPr>
        <w:widowControl w:val="0"/>
        <w:autoSpaceDE w:val="0"/>
        <w:autoSpaceDN w:val="0"/>
        <w:spacing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before="134" w:after="0" w:line="240" w:lineRule="auto"/>
        <w:ind w:right="-92"/>
        <w:outlineLvl w:val="1"/>
        <w:rPr>
          <w:rFonts w:ascii="Times New Roman" w:eastAsia="Times New Roman" w:hAnsi="Times New Roman" w:cs="Times New Roman"/>
          <w:b/>
          <w:bCs/>
          <w:sz w:val="20"/>
          <w:szCs w:val="20"/>
          <w:lang w:eastAsia="sl-SI"/>
        </w:rPr>
      </w:pPr>
      <w:r w:rsidRPr="009E4575">
        <w:rPr>
          <w:rFonts w:ascii="Times New Roman" w:eastAsia="Times New Roman" w:hAnsi="Times New Roman" w:cs="Times New Roman"/>
          <w:b/>
          <w:bCs/>
          <w:color w:val="221F20"/>
          <w:sz w:val="20"/>
          <w:szCs w:val="20"/>
          <w:lang w:eastAsia="sl-SI"/>
        </w:rPr>
        <w:t>Kako se izračuna število zaposlenih?</w:t>
      </w:r>
    </w:p>
    <w:p w:rsidR="009E4575" w:rsidRPr="009E4575" w:rsidRDefault="009E4575" w:rsidP="009E4575">
      <w:pPr>
        <w:widowControl w:val="0"/>
        <w:autoSpaceDE w:val="0"/>
        <w:autoSpaceDN w:val="0"/>
        <w:spacing w:before="9" w:after="0" w:line="240" w:lineRule="auto"/>
        <w:ind w:right="-92"/>
        <w:rPr>
          <w:rFonts w:ascii="Times New Roman" w:eastAsia="Times New Roman" w:hAnsi="Times New Roman" w:cs="Times New Roman"/>
          <w:b/>
          <w:sz w:val="20"/>
          <w:szCs w:val="20"/>
          <w:lang w:eastAsia="sl-SI"/>
        </w:rPr>
      </w:pPr>
    </w:p>
    <w:p w:rsidR="009E4575" w:rsidRPr="009E4575" w:rsidRDefault="009E4575" w:rsidP="009E4575">
      <w:pPr>
        <w:widowControl w:val="0"/>
        <w:autoSpaceDE w:val="0"/>
        <w:autoSpaceDN w:val="0"/>
        <w:spacing w:after="0" w:line="240" w:lineRule="auto"/>
        <w:ind w:right="-92"/>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Ena letna delovna enota ustreza eni osebi, ki je bila v zadevnem podjetju ali v njegovem imenu zaposlena s polnim delovnim časom v celotnem referenčnem letu. Število zaposlenih se izraža v letnih delovnih enotah.</w:t>
      </w:r>
    </w:p>
    <w:p w:rsidR="009E4575" w:rsidRPr="009E4575" w:rsidRDefault="009E4575" w:rsidP="009E4575">
      <w:pPr>
        <w:widowControl w:val="0"/>
        <w:autoSpaceDE w:val="0"/>
        <w:autoSpaceDN w:val="0"/>
        <w:spacing w:before="9" w:after="0" w:line="240" w:lineRule="auto"/>
        <w:ind w:right="-92"/>
        <w:rPr>
          <w:rFonts w:ascii="Times New Roman" w:eastAsia="Times New Roman" w:hAnsi="Times New Roman" w:cs="Times New Roman"/>
          <w:sz w:val="20"/>
          <w:szCs w:val="20"/>
          <w:lang w:eastAsia="sl-SI"/>
        </w:rPr>
      </w:pPr>
    </w:p>
    <w:p w:rsidR="009E4575" w:rsidRPr="009E4575" w:rsidRDefault="009E4575" w:rsidP="009E4575">
      <w:pPr>
        <w:widowControl w:val="0"/>
        <w:autoSpaceDE w:val="0"/>
        <w:autoSpaceDN w:val="0"/>
        <w:spacing w:after="0" w:line="240" w:lineRule="auto"/>
        <w:ind w:right="-92"/>
        <w:rPr>
          <w:rFonts w:ascii="Times New Roman" w:eastAsia="Times New Roman" w:hAnsi="Times New Roman" w:cs="Times New Roman"/>
          <w:sz w:val="20"/>
          <w:szCs w:val="20"/>
          <w:lang w:eastAsia="sl-SI"/>
        </w:rPr>
      </w:pPr>
      <w:r w:rsidRPr="009E4575">
        <w:rPr>
          <w:rFonts w:ascii="Times New Roman" w:eastAsia="Times New Roman" w:hAnsi="Times New Roman" w:cs="Times New Roman"/>
          <w:color w:val="221F20"/>
          <w:sz w:val="20"/>
          <w:szCs w:val="20"/>
          <w:lang w:eastAsia="sl-SI"/>
        </w:rPr>
        <w:t>Delo oseb, ki niso bile zaposlene celo leto ali so bile zaposlene za krajši delovni čas, ne glede na trajanje, ter sezonsko delo se štejejo kot deli letnih delovnih enot.</w:t>
      </w:r>
    </w:p>
    <w:p w:rsidR="009E4575" w:rsidRPr="009E4575" w:rsidRDefault="009E4575" w:rsidP="009E4575">
      <w:pPr>
        <w:widowControl w:val="0"/>
        <w:autoSpaceDE w:val="0"/>
        <w:autoSpaceDN w:val="0"/>
        <w:spacing w:before="8" w:after="0" w:line="240" w:lineRule="auto"/>
        <w:ind w:right="-92"/>
        <w:rPr>
          <w:rFonts w:ascii="Times New Roman" w:eastAsia="Times New Roman" w:hAnsi="Times New Roman" w:cs="Times New Roman"/>
          <w:sz w:val="20"/>
          <w:szCs w:val="20"/>
          <w:lang w:eastAsia="sl-SI"/>
        </w:rPr>
      </w:pPr>
    </w:p>
    <w:p w:rsidR="00EE61F5" w:rsidRPr="009E4575" w:rsidRDefault="009E4575" w:rsidP="009E4575">
      <w:pPr>
        <w:ind w:right="-92"/>
        <w:rPr>
          <w:rFonts w:ascii="Times New Roman" w:eastAsia="Times New Roman" w:hAnsi="Times New Roman" w:cs="Times New Roman"/>
          <w:color w:val="221F20"/>
          <w:sz w:val="20"/>
          <w:szCs w:val="20"/>
          <w:lang w:eastAsia="sl-SI"/>
        </w:rPr>
      </w:pPr>
      <w:r w:rsidRPr="009E4575">
        <w:rPr>
          <w:rFonts w:ascii="Times New Roman" w:eastAsia="Times New Roman" w:hAnsi="Times New Roman" w:cs="Times New Roman"/>
          <w:color w:val="221F20"/>
          <w:sz w:val="20"/>
          <w:szCs w:val="20"/>
          <w:lang w:eastAsia="sl-SI"/>
        </w:rPr>
        <w:t>Trajanje porodniškega ali starševskega dopusta se ne šteje.</w:t>
      </w:r>
    </w:p>
    <w:p w:rsidR="009E4575" w:rsidRDefault="009E4575">
      <w:pPr>
        <w:rPr>
          <w:rFonts w:ascii="Times New Roman" w:eastAsia="Times New Roman" w:hAnsi="Times New Roman" w:cs="Times New Roman"/>
          <w:color w:val="221F20"/>
          <w:sz w:val="16"/>
          <w:lang w:eastAsia="sl-SI"/>
        </w:rPr>
      </w:pPr>
    </w:p>
    <w:p w:rsidR="009E4575" w:rsidRDefault="009E4575">
      <w:pPr>
        <w:rPr>
          <w:rFonts w:ascii="Times New Roman" w:eastAsia="Times New Roman" w:hAnsi="Times New Roman" w:cs="Times New Roman"/>
          <w:color w:val="221F20"/>
          <w:sz w:val="16"/>
          <w:lang w:eastAsia="sl-SI"/>
        </w:rPr>
      </w:pPr>
    </w:p>
    <w:p w:rsidR="009E4575" w:rsidRDefault="009E4575">
      <w:pPr>
        <w:rPr>
          <w:rFonts w:ascii="Times New Roman" w:eastAsia="Times New Roman" w:hAnsi="Times New Roman" w:cs="Times New Roman"/>
          <w:color w:val="221F20"/>
          <w:sz w:val="16"/>
          <w:lang w:eastAsia="sl-SI"/>
        </w:rPr>
      </w:pPr>
    </w:p>
    <w:p w:rsidR="009E4575" w:rsidRDefault="009E4575">
      <w:pPr>
        <w:rPr>
          <w:rFonts w:ascii="Times New Roman" w:eastAsia="Times New Roman" w:hAnsi="Times New Roman" w:cs="Times New Roman"/>
          <w:color w:val="221F20"/>
          <w:sz w:val="16"/>
          <w:lang w:eastAsia="sl-SI"/>
        </w:rPr>
      </w:pPr>
    </w:p>
    <w:p w:rsidR="009E4575" w:rsidRDefault="009E4575">
      <w:pPr>
        <w:rPr>
          <w:rFonts w:ascii="Times New Roman" w:eastAsia="Times New Roman" w:hAnsi="Times New Roman" w:cs="Times New Roman"/>
          <w:color w:val="221F20"/>
          <w:sz w:val="16"/>
          <w:lang w:eastAsia="sl-SI"/>
        </w:rPr>
      </w:pPr>
    </w:p>
    <w:p w:rsidR="001C7FC5" w:rsidRDefault="001C7FC5" w:rsidP="001C7FC5">
      <w:pPr>
        <w:pBdr>
          <w:bottom w:val="single" w:sz="6" w:space="1" w:color="auto"/>
        </w:pBdr>
        <w:rPr>
          <w:rFonts w:ascii="Times New Roman" w:eastAsia="Times New Roman" w:hAnsi="Times New Roman" w:cs="Times New Roman"/>
          <w:color w:val="221F20"/>
          <w:sz w:val="16"/>
          <w:lang w:eastAsia="sl-SI"/>
        </w:rPr>
      </w:pPr>
    </w:p>
    <w:p w:rsidR="009E4575" w:rsidRPr="009E4575" w:rsidRDefault="009E4575" w:rsidP="001C7FC5">
      <w:pPr>
        <w:widowControl w:val="0"/>
        <w:tabs>
          <w:tab w:val="left" w:pos="356"/>
        </w:tabs>
        <w:autoSpaceDE w:val="0"/>
        <w:autoSpaceDN w:val="0"/>
        <w:spacing w:after="0" w:line="278" w:lineRule="auto"/>
        <w:ind w:right="-92"/>
        <w:jc w:val="both"/>
        <w:rPr>
          <w:rFonts w:ascii="Times New Roman" w:eastAsia="Times New Roman" w:hAnsi="Times New Roman" w:cs="Times New Roman"/>
          <w:sz w:val="18"/>
          <w:lang w:eastAsia="sl-SI"/>
        </w:rPr>
      </w:pPr>
      <w:r w:rsidRPr="009E4575">
        <w:rPr>
          <w:rFonts w:ascii="Times New Roman" w:eastAsia="Times New Roman" w:hAnsi="Times New Roman" w:cs="Times New Roman"/>
          <w:color w:val="221F20"/>
          <w:sz w:val="18"/>
          <w:lang w:eastAsia="sl-SI"/>
        </w:rPr>
        <w:t>(6) Sedma direktiva Sveta 83/349/EGS z dne 13. junija 1983, na podlagi člena 54(3)(g) Pogodbe, o konsolidiranih računovodskih izkazih (UL L 193, 18.7.1983, str. 1), kakor je bila nazadnje spremenjena z Direktivo 2001/65/ES Evropskega parlamenta in Sveta (UL L</w:t>
      </w:r>
      <w:r w:rsidRPr="009E4575">
        <w:rPr>
          <w:rFonts w:ascii="Times New Roman" w:eastAsia="Times New Roman" w:hAnsi="Times New Roman" w:cs="Times New Roman"/>
          <w:color w:val="221F20"/>
          <w:spacing w:val="12"/>
          <w:sz w:val="18"/>
          <w:lang w:eastAsia="sl-SI"/>
        </w:rPr>
        <w:t xml:space="preserve"> </w:t>
      </w:r>
      <w:r w:rsidRPr="009E4575">
        <w:rPr>
          <w:rFonts w:ascii="Times New Roman" w:eastAsia="Times New Roman" w:hAnsi="Times New Roman" w:cs="Times New Roman"/>
          <w:color w:val="221F20"/>
          <w:sz w:val="18"/>
          <w:lang w:eastAsia="sl-SI"/>
        </w:rPr>
        <w:t>283, 27.10.2001, str. 28).</w:t>
      </w:r>
    </w:p>
    <w:p w:rsidR="009E4575" w:rsidRPr="009E4575" w:rsidRDefault="009E4575" w:rsidP="009E4575">
      <w:pPr>
        <w:widowControl w:val="0"/>
        <w:tabs>
          <w:tab w:val="left" w:pos="358"/>
        </w:tabs>
        <w:autoSpaceDE w:val="0"/>
        <w:autoSpaceDN w:val="0"/>
        <w:spacing w:after="0" w:line="278" w:lineRule="auto"/>
        <w:ind w:right="-92"/>
        <w:jc w:val="both"/>
        <w:rPr>
          <w:rFonts w:ascii="Times New Roman" w:eastAsia="Times New Roman" w:hAnsi="Times New Roman" w:cs="Times New Roman"/>
          <w:color w:val="221F20"/>
          <w:sz w:val="18"/>
          <w:lang w:eastAsia="sl-SI"/>
        </w:rPr>
      </w:pPr>
      <w:r>
        <w:rPr>
          <w:rFonts w:ascii="Times New Roman" w:eastAsia="Times New Roman" w:hAnsi="Times New Roman" w:cs="Times New Roman"/>
          <w:color w:val="221F20"/>
          <w:sz w:val="18"/>
          <w:lang w:eastAsia="sl-SI"/>
        </w:rPr>
        <w:t xml:space="preserve">(7) </w:t>
      </w:r>
      <w:r w:rsidRPr="009E4575">
        <w:rPr>
          <w:rFonts w:ascii="Times New Roman" w:eastAsia="Times New Roman" w:hAnsi="Times New Roman" w:cs="Times New Roman"/>
          <w:color w:val="221F20"/>
          <w:sz w:val="18"/>
          <w:lang w:eastAsia="sl-SI"/>
        </w:rPr>
        <w:t>Opredelitev, člen 5.</w:t>
      </w:r>
    </w:p>
    <w:p w:rsidR="00EE61F5" w:rsidRPr="009E4575" w:rsidRDefault="00EE61F5">
      <w:pPr>
        <w:rPr>
          <w:rFonts w:ascii="Times New Roman" w:eastAsia="Times New Roman" w:hAnsi="Times New Roman" w:cs="Times New Roman"/>
          <w:color w:val="221F20"/>
          <w:lang w:eastAsia="sl-SI"/>
        </w:rPr>
      </w:pPr>
      <w:r w:rsidRPr="009E4575">
        <w:rPr>
          <w:rFonts w:ascii="Times New Roman" w:eastAsia="Times New Roman" w:hAnsi="Times New Roman" w:cs="Times New Roman"/>
          <w:color w:val="221F20"/>
          <w:lang w:eastAsia="sl-SI"/>
        </w:rPr>
        <w:br w:type="page"/>
      </w:r>
    </w:p>
    <w:p w:rsidR="009E4575" w:rsidRPr="009E4575" w:rsidRDefault="009E4575" w:rsidP="009E4575">
      <w:pPr>
        <w:widowControl w:val="0"/>
        <w:autoSpaceDE w:val="0"/>
        <w:autoSpaceDN w:val="0"/>
        <w:spacing w:after="0" w:line="240" w:lineRule="auto"/>
        <w:rPr>
          <w:rFonts w:ascii="Times New Roman" w:eastAsia="Times New Roman" w:hAnsi="Times New Roman" w:cs="Times New Roman"/>
          <w:sz w:val="18"/>
          <w:lang w:eastAsia="sl-SI"/>
        </w:rPr>
      </w:pPr>
    </w:p>
    <w:p w:rsidR="009E4575" w:rsidRPr="009E4575" w:rsidRDefault="009E4575" w:rsidP="009E4575">
      <w:pPr>
        <w:widowControl w:val="0"/>
        <w:autoSpaceDE w:val="0"/>
        <w:autoSpaceDN w:val="0"/>
        <w:spacing w:before="89" w:after="0" w:line="240" w:lineRule="auto"/>
        <w:ind w:left="426" w:right="617"/>
        <w:jc w:val="center"/>
        <w:rPr>
          <w:rFonts w:ascii="Times New Roman" w:eastAsia="Times New Roman" w:hAnsi="Times New Roman" w:cs="Times New Roman"/>
          <w:b/>
          <w:sz w:val="20"/>
          <w:szCs w:val="14"/>
          <w:lang w:eastAsia="sl-SI"/>
        </w:rPr>
      </w:pPr>
      <w:r w:rsidRPr="009E4575">
        <w:rPr>
          <w:rFonts w:ascii="Times New Roman" w:eastAsia="Times New Roman" w:hAnsi="Times New Roman" w:cs="Times New Roman"/>
          <w:b/>
          <w:color w:val="221F20"/>
          <w:sz w:val="20"/>
          <w:szCs w:val="14"/>
          <w:lang w:eastAsia="sl-SI"/>
        </w:rPr>
        <w:t>PRILOGA K IZJAVI</w:t>
      </w:r>
    </w:p>
    <w:p w:rsidR="009E4575" w:rsidRPr="009E4575" w:rsidRDefault="009E4575" w:rsidP="009E4575">
      <w:pPr>
        <w:widowControl w:val="0"/>
        <w:autoSpaceDE w:val="0"/>
        <w:autoSpaceDN w:val="0"/>
        <w:spacing w:before="55" w:after="0" w:line="240" w:lineRule="auto"/>
        <w:ind w:left="426" w:right="617"/>
        <w:jc w:val="center"/>
        <w:rPr>
          <w:rFonts w:ascii="Times New Roman" w:eastAsia="Times New Roman" w:hAnsi="Times New Roman" w:cs="Times New Roman"/>
          <w:b/>
          <w:sz w:val="20"/>
          <w:szCs w:val="14"/>
          <w:lang w:eastAsia="sl-SI"/>
        </w:rPr>
      </w:pPr>
      <w:r w:rsidRPr="009E4575">
        <w:rPr>
          <w:rFonts w:ascii="Times New Roman" w:eastAsia="Times New Roman" w:hAnsi="Times New Roman" w:cs="Times New Roman"/>
          <w:b/>
          <w:color w:val="221F20"/>
          <w:sz w:val="20"/>
          <w:szCs w:val="14"/>
          <w:lang w:eastAsia="sl-SI"/>
        </w:rPr>
        <w:t>IZRAČUN ZA PARTNERSKO ALI POVEZANO VRSTO PODJETJA</w:t>
      </w:r>
    </w:p>
    <w:p w:rsidR="009E4575" w:rsidRPr="009E4575" w:rsidRDefault="009E4575" w:rsidP="009E4575">
      <w:pPr>
        <w:widowControl w:val="0"/>
        <w:autoSpaceDE w:val="0"/>
        <w:autoSpaceDN w:val="0"/>
        <w:spacing w:after="0" w:line="240" w:lineRule="auto"/>
        <w:rPr>
          <w:rFonts w:ascii="Times New Roman" w:eastAsia="Times New Roman" w:hAnsi="Times New Roman" w:cs="Times New Roman"/>
          <w:szCs w:val="14"/>
          <w:lang w:eastAsia="sl-SI"/>
        </w:rPr>
      </w:pPr>
    </w:p>
    <w:p w:rsidR="009E4575" w:rsidRPr="009E4575" w:rsidRDefault="009E4575" w:rsidP="009E4575">
      <w:pPr>
        <w:widowControl w:val="0"/>
        <w:autoSpaceDE w:val="0"/>
        <w:autoSpaceDN w:val="0"/>
        <w:spacing w:after="0" w:line="240" w:lineRule="auto"/>
        <w:rPr>
          <w:rFonts w:ascii="Times New Roman" w:eastAsia="Times New Roman" w:hAnsi="Times New Roman" w:cs="Times New Roman"/>
          <w:szCs w:val="14"/>
          <w:lang w:eastAsia="sl-SI"/>
        </w:rPr>
      </w:pPr>
    </w:p>
    <w:p w:rsidR="009E4575" w:rsidRPr="009E4575" w:rsidRDefault="009E4575" w:rsidP="009E4575">
      <w:pPr>
        <w:widowControl w:val="0"/>
        <w:autoSpaceDE w:val="0"/>
        <w:autoSpaceDN w:val="0"/>
        <w:spacing w:before="111" w:after="0" w:line="240" w:lineRule="auto"/>
        <w:ind w:left="110"/>
        <w:outlineLvl w:val="1"/>
        <w:rPr>
          <w:rFonts w:ascii="Times New Roman" w:eastAsia="Times New Roman" w:hAnsi="Times New Roman" w:cs="Times New Roman"/>
          <w:b/>
          <w:bCs/>
          <w:sz w:val="20"/>
          <w:szCs w:val="14"/>
          <w:lang w:eastAsia="sl-SI"/>
        </w:rPr>
      </w:pPr>
      <w:r w:rsidRPr="009E4575">
        <w:rPr>
          <w:rFonts w:ascii="Times New Roman" w:eastAsia="Times New Roman" w:hAnsi="Times New Roman" w:cs="Times New Roman"/>
          <w:b/>
          <w:bCs/>
          <w:color w:val="221F20"/>
          <w:sz w:val="20"/>
          <w:szCs w:val="14"/>
          <w:lang w:eastAsia="sl-SI"/>
        </w:rPr>
        <w:t>Priloge, ki se priložijo po potrebi:</w:t>
      </w:r>
    </w:p>
    <w:p w:rsidR="009E4575" w:rsidRPr="009E4575" w:rsidRDefault="009E4575" w:rsidP="009E4575">
      <w:pPr>
        <w:widowControl w:val="0"/>
        <w:autoSpaceDE w:val="0"/>
        <w:autoSpaceDN w:val="0"/>
        <w:spacing w:before="10" w:after="0" w:line="240" w:lineRule="auto"/>
        <w:rPr>
          <w:rFonts w:ascii="Times New Roman" w:eastAsia="Times New Roman" w:hAnsi="Times New Roman" w:cs="Times New Roman"/>
          <w:b/>
          <w:sz w:val="18"/>
          <w:szCs w:val="14"/>
          <w:lang w:eastAsia="sl-SI"/>
        </w:rPr>
      </w:pPr>
    </w:p>
    <w:p w:rsidR="009E4575" w:rsidRPr="009E4575" w:rsidRDefault="009E4575" w:rsidP="009E4575">
      <w:pPr>
        <w:widowControl w:val="0"/>
        <w:numPr>
          <w:ilvl w:val="0"/>
          <w:numId w:val="2"/>
        </w:numPr>
        <w:tabs>
          <w:tab w:val="left" w:pos="219"/>
        </w:tabs>
        <w:autoSpaceDE w:val="0"/>
        <w:autoSpaceDN w:val="0"/>
        <w:spacing w:after="0" w:line="240" w:lineRule="auto"/>
        <w:ind w:left="218" w:hanging="109"/>
        <w:rPr>
          <w:rFonts w:ascii="Times New Roman" w:eastAsia="Times New Roman" w:hAnsi="Times New Roman" w:cs="Times New Roman"/>
          <w:sz w:val="20"/>
          <w:lang w:eastAsia="sl-SI"/>
        </w:rPr>
      </w:pPr>
      <w:r w:rsidRPr="009E4575">
        <w:rPr>
          <w:rFonts w:ascii="Times New Roman" w:eastAsia="Times New Roman" w:hAnsi="Times New Roman" w:cs="Times New Roman"/>
          <w:color w:val="221F20"/>
          <w:sz w:val="20"/>
          <w:lang w:eastAsia="sl-SI"/>
        </w:rPr>
        <w:t>priloga A, če ima podjetje (ponudnik) vsaj eno partnersko podjetje (in vsi dodatni</w:t>
      </w:r>
      <w:r w:rsidRPr="009E4575">
        <w:rPr>
          <w:rFonts w:ascii="Times New Roman" w:eastAsia="Times New Roman" w:hAnsi="Times New Roman" w:cs="Times New Roman"/>
          <w:color w:val="221F20"/>
          <w:spacing w:val="4"/>
          <w:sz w:val="20"/>
          <w:lang w:eastAsia="sl-SI"/>
        </w:rPr>
        <w:t xml:space="preserve"> </w:t>
      </w:r>
      <w:r w:rsidRPr="009E4575">
        <w:rPr>
          <w:rFonts w:ascii="Times New Roman" w:eastAsia="Times New Roman" w:hAnsi="Times New Roman" w:cs="Times New Roman"/>
          <w:color w:val="221F20"/>
          <w:sz w:val="20"/>
          <w:lang w:eastAsia="sl-SI"/>
        </w:rPr>
        <w:t>obrazci)</w:t>
      </w:r>
    </w:p>
    <w:p w:rsidR="009E4575" w:rsidRPr="009E4575" w:rsidRDefault="009E4575" w:rsidP="009E4575">
      <w:pPr>
        <w:widowControl w:val="0"/>
        <w:numPr>
          <w:ilvl w:val="0"/>
          <w:numId w:val="2"/>
        </w:numPr>
        <w:tabs>
          <w:tab w:val="left" w:pos="219"/>
        </w:tabs>
        <w:autoSpaceDE w:val="0"/>
        <w:autoSpaceDN w:val="0"/>
        <w:spacing w:before="56" w:after="0" w:line="240" w:lineRule="auto"/>
        <w:ind w:left="218" w:hanging="109"/>
        <w:rPr>
          <w:rFonts w:ascii="Times New Roman" w:eastAsia="Times New Roman" w:hAnsi="Times New Roman" w:cs="Times New Roman"/>
          <w:sz w:val="20"/>
          <w:lang w:eastAsia="sl-SI"/>
        </w:rPr>
      </w:pPr>
      <w:r w:rsidRPr="009E4575">
        <w:rPr>
          <w:rFonts w:ascii="Times New Roman" w:eastAsia="Times New Roman" w:hAnsi="Times New Roman" w:cs="Times New Roman"/>
          <w:color w:val="221F20"/>
          <w:sz w:val="20"/>
          <w:lang w:eastAsia="sl-SI"/>
        </w:rPr>
        <w:t>priloga B, če ima podjetje (ponudnik) vsaj eno povezano podjetje (in vsi dodatni</w:t>
      </w:r>
      <w:r w:rsidRPr="009E4575">
        <w:rPr>
          <w:rFonts w:ascii="Times New Roman" w:eastAsia="Times New Roman" w:hAnsi="Times New Roman" w:cs="Times New Roman"/>
          <w:color w:val="221F20"/>
          <w:spacing w:val="31"/>
          <w:sz w:val="20"/>
          <w:lang w:eastAsia="sl-SI"/>
        </w:rPr>
        <w:t xml:space="preserve"> </w:t>
      </w:r>
      <w:r w:rsidRPr="009E4575">
        <w:rPr>
          <w:rFonts w:ascii="Times New Roman" w:eastAsia="Times New Roman" w:hAnsi="Times New Roman" w:cs="Times New Roman"/>
          <w:color w:val="221F20"/>
          <w:sz w:val="20"/>
          <w:lang w:eastAsia="sl-SI"/>
        </w:rPr>
        <w:t>obrazci)</w:t>
      </w:r>
    </w:p>
    <w:p w:rsidR="00EE61F5" w:rsidRDefault="00EE61F5" w:rsidP="00EE61F5">
      <w:pPr>
        <w:rPr>
          <w:szCs w:val="18"/>
        </w:rPr>
      </w:pPr>
    </w:p>
    <w:p w:rsidR="009E4575" w:rsidRPr="009E4575" w:rsidRDefault="009E4575" w:rsidP="009E4575">
      <w:pPr>
        <w:rPr>
          <w:rFonts w:ascii="Times New Roman" w:hAnsi="Times New Roman" w:cs="Times New Roman"/>
          <w:sz w:val="20"/>
          <w:szCs w:val="20"/>
        </w:rPr>
      </w:pPr>
      <w:r w:rsidRPr="009E4575">
        <w:rPr>
          <w:rFonts w:ascii="Times New Roman" w:hAnsi="Times New Roman" w:cs="Times New Roman"/>
          <w:b/>
          <w:color w:val="221F20"/>
          <w:sz w:val="20"/>
          <w:szCs w:val="20"/>
        </w:rPr>
        <w:t>Izračun za partnersko ali povezano vrsto podjetja (</w:t>
      </w:r>
      <w:r w:rsidRPr="009E4575">
        <w:rPr>
          <w:rFonts w:ascii="Times New Roman" w:hAnsi="Times New Roman" w:cs="Times New Roman"/>
          <w:b/>
          <w:color w:val="221F20"/>
          <w:position w:val="5"/>
          <w:sz w:val="20"/>
          <w:szCs w:val="20"/>
        </w:rPr>
        <w:t>1</w:t>
      </w:r>
      <w:r w:rsidRPr="009E4575">
        <w:rPr>
          <w:rFonts w:ascii="Times New Roman" w:hAnsi="Times New Roman" w:cs="Times New Roman"/>
          <w:b/>
          <w:color w:val="221F20"/>
          <w:sz w:val="20"/>
          <w:szCs w:val="20"/>
        </w:rPr>
        <w:t xml:space="preserve">) </w:t>
      </w:r>
      <w:r w:rsidRPr="009E4575">
        <w:rPr>
          <w:rFonts w:ascii="Times New Roman" w:hAnsi="Times New Roman" w:cs="Times New Roman"/>
          <w:color w:val="221F20"/>
          <w:sz w:val="20"/>
          <w:szCs w:val="20"/>
        </w:rPr>
        <w:t>(glej pojasnjevalno opombo)</w:t>
      </w:r>
    </w:p>
    <w:tbl>
      <w:tblPr>
        <w:tblStyle w:val="Tabelamrea"/>
        <w:tblW w:w="10493" w:type="dxa"/>
        <w:tblInd w:w="-567" w:type="dxa"/>
        <w:tblBorders>
          <w:left w:val="none" w:sz="0" w:space="0" w:color="auto"/>
          <w:right w:val="none" w:sz="0" w:space="0" w:color="auto"/>
        </w:tblBorders>
        <w:tblLook w:val="04A0" w:firstRow="1" w:lastRow="0" w:firstColumn="1" w:lastColumn="0" w:noHBand="0" w:noVBand="1"/>
      </w:tblPr>
      <w:tblGrid>
        <w:gridCol w:w="3686"/>
        <w:gridCol w:w="1843"/>
        <w:gridCol w:w="2409"/>
        <w:gridCol w:w="2555"/>
      </w:tblGrid>
      <w:tr w:rsidR="005D5860" w:rsidTr="005D5860">
        <w:tc>
          <w:tcPr>
            <w:tcW w:w="10493" w:type="dxa"/>
            <w:gridSpan w:val="4"/>
          </w:tcPr>
          <w:p w:rsidR="005D5860" w:rsidRDefault="005D5860" w:rsidP="00EE61F5">
            <w:pPr>
              <w:rPr>
                <w:szCs w:val="18"/>
              </w:rPr>
            </w:pPr>
            <w:r w:rsidRPr="009E4575">
              <w:rPr>
                <w:rFonts w:ascii="Times New Roman" w:eastAsia="Times New Roman" w:hAnsi="Times New Roman" w:cs="Times New Roman"/>
                <w:color w:val="221F20"/>
                <w:sz w:val="20"/>
                <w:szCs w:val="20"/>
                <w:lang w:eastAsia="sl-SI"/>
              </w:rPr>
              <w:t>Referenčno obdobje (</w:t>
            </w:r>
            <w:r w:rsidRPr="009E4575">
              <w:rPr>
                <w:rFonts w:ascii="Times New Roman" w:eastAsia="Times New Roman" w:hAnsi="Times New Roman" w:cs="Times New Roman"/>
                <w:color w:val="221F20"/>
                <w:position w:val="5"/>
                <w:sz w:val="20"/>
                <w:szCs w:val="20"/>
                <w:lang w:eastAsia="sl-SI"/>
              </w:rPr>
              <w:t>2</w:t>
            </w:r>
            <w:r w:rsidRPr="009E4575">
              <w:rPr>
                <w:rFonts w:ascii="Times New Roman" w:eastAsia="Times New Roman" w:hAnsi="Times New Roman" w:cs="Times New Roman"/>
                <w:color w:val="221F20"/>
                <w:sz w:val="20"/>
                <w:szCs w:val="20"/>
                <w:lang w:eastAsia="sl-SI"/>
              </w:rPr>
              <w:t>):</w:t>
            </w:r>
          </w:p>
        </w:tc>
      </w:tr>
      <w:tr w:rsidR="009E4575" w:rsidRPr="001C7FC5" w:rsidTr="005D5860">
        <w:tc>
          <w:tcPr>
            <w:tcW w:w="3686" w:type="dxa"/>
          </w:tcPr>
          <w:p w:rsidR="009E4575" w:rsidRPr="001C7FC5" w:rsidRDefault="009E4575" w:rsidP="00EE61F5">
            <w:pPr>
              <w:rPr>
                <w:sz w:val="20"/>
                <w:szCs w:val="18"/>
              </w:rPr>
            </w:pPr>
          </w:p>
        </w:tc>
        <w:tc>
          <w:tcPr>
            <w:tcW w:w="1843" w:type="dxa"/>
          </w:tcPr>
          <w:p w:rsidR="009E4575" w:rsidRPr="001C7FC5" w:rsidRDefault="009E4575" w:rsidP="005D5860">
            <w:pPr>
              <w:jc w:val="center"/>
              <w:rPr>
                <w:b/>
                <w:sz w:val="20"/>
                <w:szCs w:val="18"/>
              </w:rPr>
            </w:pPr>
            <w:r w:rsidRPr="001C7FC5">
              <w:rPr>
                <w:rFonts w:ascii="Times New Roman" w:eastAsia="Times New Roman" w:hAnsi="Times New Roman" w:cs="Times New Roman"/>
                <w:b/>
                <w:color w:val="221F20"/>
                <w:sz w:val="20"/>
                <w:lang w:eastAsia="sl-SI"/>
              </w:rPr>
              <w:t>Število</w:t>
            </w:r>
            <w:r w:rsidRPr="001C7FC5">
              <w:rPr>
                <w:rFonts w:ascii="Times New Roman" w:eastAsia="Times New Roman" w:hAnsi="Times New Roman" w:cs="Times New Roman"/>
                <w:b/>
                <w:color w:val="221F20"/>
                <w:spacing w:val="16"/>
                <w:sz w:val="20"/>
                <w:lang w:eastAsia="sl-SI"/>
              </w:rPr>
              <w:t xml:space="preserve"> </w:t>
            </w:r>
            <w:r w:rsidRPr="001C7FC5">
              <w:rPr>
                <w:rFonts w:ascii="Times New Roman" w:eastAsia="Times New Roman" w:hAnsi="Times New Roman" w:cs="Times New Roman"/>
                <w:b/>
                <w:color w:val="221F20"/>
                <w:sz w:val="20"/>
                <w:lang w:eastAsia="sl-SI"/>
              </w:rPr>
              <w:t>zaposlenih</w:t>
            </w:r>
          </w:p>
        </w:tc>
        <w:tc>
          <w:tcPr>
            <w:tcW w:w="2409" w:type="dxa"/>
          </w:tcPr>
          <w:p w:rsidR="009E4575" w:rsidRPr="001C7FC5" w:rsidRDefault="009E4575" w:rsidP="005D5860">
            <w:pPr>
              <w:jc w:val="center"/>
              <w:rPr>
                <w:rFonts w:ascii="Times New Roman" w:hAnsi="Times New Roman" w:cs="Times New Roman"/>
                <w:b/>
                <w:sz w:val="20"/>
                <w:szCs w:val="20"/>
              </w:rPr>
            </w:pPr>
            <w:r w:rsidRPr="001C7FC5">
              <w:rPr>
                <w:rFonts w:ascii="Times New Roman" w:hAnsi="Times New Roman" w:cs="Times New Roman"/>
                <w:b/>
                <w:color w:val="221F20"/>
                <w:sz w:val="20"/>
                <w:szCs w:val="20"/>
              </w:rPr>
              <w:t>Letni</w:t>
            </w:r>
            <w:r w:rsidRPr="001C7FC5">
              <w:rPr>
                <w:rFonts w:ascii="Times New Roman" w:hAnsi="Times New Roman" w:cs="Times New Roman"/>
                <w:b/>
                <w:color w:val="221F20"/>
                <w:spacing w:val="15"/>
                <w:sz w:val="20"/>
                <w:szCs w:val="20"/>
              </w:rPr>
              <w:t xml:space="preserve"> </w:t>
            </w:r>
            <w:r w:rsidRPr="001C7FC5">
              <w:rPr>
                <w:rFonts w:ascii="Times New Roman" w:hAnsi="Times New Roman" w:cs="Times New Roman"/>
                <w:b/>
                <w:color w:val="221F20"/>
                <w:sz w:val="20"/>
                <w:szCs w:val="20"/>
              </w:rPr>
              <w:t>promet</w:t>
            </w:r>
            <w:r w:rsidRPr="001C7FC5">
              <w:rPr>
                <w:rFonts w:ascii="Times New Roman" w:hAnsi="Times New Roman" w:cs="Times New Roman"/>
                <w:b/>
                <w:color w:val="221F20"/>
                <w:spacing w:val="15"/>
                <w:sz w:val="20"/>
                <w:szCs w:val="20"/>
              </w:rPr>
              <w:t xml:space="preserve"> </w:t>
            </w:r>
            <w:r w:rsidRPr="001C7FC5">
              <w:rPr>
                <w:rFonts w:ascii="Times New Roman" w:hAnsi="Times New Roman" w:cs="Times New Roman"/>
                <w:b/>
                <w:color w:val="221F20"/>
                <w:sz w:val="20"/>
                <w:szCs w:val="20"/>
              </w:rPr>
              <w:t>v EUR</w:t>
            </w:r>
          </w:p>
        </w:tc>
        <w:tc>
          <w:tcPr>
            <w:tcW w:w="2555" w:type="dxa"/>
          </w:tcPr>
          <w:p w:rsidR="009E4575" w:rsidRPr="001C7FC5" w:rsidRDefault="009E4575" w:rsidP="005D5860">
            <w:pPr>
              <w:jc w:val="center"/>
              <w:rPr>
                <w:rFonts w:ascii="Times New Roman" w:hAnsi="Times New Roman" w:cs="Times New Roman"/>
                <w:b/>
                <w:sz w:val="20"/>
                <w:szCs w:val="18"/>
              </w:rPr>
            </w:pPr>
            <w:r w:rsidRPr="001C7FC5">
              <w:rPr>
                <w:rFonts w:ascii="Times New Roman" w:hAnsi="Times New Roman" w:cs="Times New Roman"/>
                <w:b/>
                <w:color w:val="221F20"/>
                <w:sz w:val="20"/>
              </w:rPr>
              <w:t>Bilančna vsota</w:t>
            </w:r>
            <w:r w:rsidRPr="001C7FC5">
              <w:rPr>
                <w:rFonts w:ascii="Times New Roman" w:hAnsi="Times New Roman" w:cs="Times New Roman"/>
                <w:b/>
                <w:color w:val="221F20"/>
                <w:spacing w:val="-3"/>
                <w:sz w:val="20"/>
              </w:rPr>
              <w:t xml:space="preserve"> v EUR</w:t>
            </w:r>
          </w:p>
        </w:tc>
      </w:tr>
      <w:tr w:rsidR="009E4575" w:rsidTr="005D5860">
        <w:tc>
          <w:tcPr>
            <w:tcW w:w="3686" w:type="dxa"/>
          </w:tcPr>
          <w:p w:rsidR="009E4575" w:rsidRPr="001C7FC5" w:rsidRDefault="005D5860" w:rsidP="00401285">
            <w:pPr>
              <w:widowControl w:val="0"/>
              <w:autoSpaceDE w:val="0"/>
              <w:autoSpaceDN w:val="0"/>
              <w:spacing w:before="37"/>
              <w:ind w:left="-104" w:right="311"/>
              <w:jc w:val="both"/>
              <w:rPr>
                <w:rFonts w:ascii="Times New Roman" w:eastAsia="Times New Roman" w:hAnsi="Times New Roman" w:cs="Times New Roman"/>
                <w:color w:val="221F20"/>
                <w:sz w:val="18"/>
                <w:szCs w:val="20"/>
                <w:lang w:eastAsia="sl-SI"/>
              </w:rPr>
            </w:pPr>
            <w:r w:rsidRPr="001C7FC5">
              <w:rPr>
                <w:rFonts w:ascii="Times New Roman" w:eastAsia="Times New Roman" w:hAnsi="Times New Roman" w:cs="Times New Roman"/>
                <w:color w:val="221F20"/>
                <w:sz w:val="18"/>
                <w:szCs w:val="20"/>
                <w:lang w:eastAsia="sl-SI"/>
              </w:rPr>
              <w:t xml:space="preserve">1. Podatki (2) podjetja (ponudnika) ali konsolidirani računovodski izkazi (prenesite podatke iz </w:t>
            </w:r>
            <w:r w:rsidRPr="00401285">
              <w:rPr>
                <w:rFonts w:ascii="Times New Roman" w:eastAsia="Times New Roman" w:hAnsi="Times New Roman" w:cs="Times New Roman"/>
                <w:i/>
                <w:color w:val="221F20"/>
                <w:spacing w:val="-3"/>
                <w:sz w:val="18"/>
                <w:szCs w:val="20"/>
                <w:lang w:eastAsia="sl-SI"/>
              </w:rPr>
              <w:t xml:space="preserve">polja </w:t>
            </w:r>
            <w:r w:rsidRPr="00401285">
              <w:rPr>
                <w:rFonts w:ascii="Times New Roman" w:eastAsia="Times New Roman" w:hAnsi="Times New Roman" w:cs="Times New Roman"/>
                <w:i/>
                <w:color w:val="221F20"/>
                <w:sz w:val="18"/>
                <w:szCs w:val="20"/>
                <w:lang w:eastAsia="sl-SI"/>
              </w:rPr>
              <w:t>B(1)</w:t>
            </w:r>
            <w:r w:rsidR="00401285">
              <w:rPr>
                <w:rFonts w:ascii="Times New Roman" w:eastAsia="Times New Roman" w:hAnsi="Times New Roman" w:cs="Times New Roman"/>
                <w:i/>
                <w:color w:val="221F20"/>
                <w:sz w:val="18"/>
                <w:szCs w:val="20"/>
                <w:lang w:eastAsia="sl-SI"/>
              </w:rPr>
              <w:t xml:space="preserve"> </w:t>
            </w:r>
            <w:r w:rsidRPr="00401285">
              <w:rPr>
                <w:rFonts w:ascii="Times New Roman" w:eastAsia="Times New Roman" w:hAnsi="Times New Roman" w:cs="Times New Roman"/>
                <w:i/>
                <w:color w:val="221F20"/>
                <w:sz w:val="18"/>
                <w:szCs w:val="20"/>
                <w:lang w:eastAsia="sl-SI"/>
              </w:rPr>
              <w:t>priloge B</w:t>
            </w:r>
            <w:r w:rsidRPr="001C7FC5">
              <w:rPr>
                <w:rFonts w:ascii="Times New Roman" w:eastAsia="Times New Roman" w:hAnsi="Times New Roman" w:cs="Times New Roman"/>
                <w:color w:val="221F20"/>
                <w:spacing w:val="9"/>
                <w:sz w:val="18"/>
                <w:szCs w:val="20"/>
                <w:lang w:eastAsia="sl-SI"/>
              </w:rPr>
              <w:t xml:space="preserve"> </w:t>
            </w:r>
            <w:r w:rsidRPr="001C7FC5">
              <w:rPr>
                <w:rFonts w:ascii="Times New Roman" w:eastAsia="Times New Roman" w:hAnsi="Times New Roman" w:cs="Times New Roman"/>
                <w:color w:val="221F20"/>
                <w:sz w:val="18"/>
                <w:szCs w:val="20"/>
                <w:lang w:eastAsia="sl-SI"/>
              </w:rPr>
              <w:t>(</w:t>
            </w:r>
            <w:r w:rsidRPr="00401285">
              <w:rPr>
                <w:rFonts w:ascii="Times New Roman" w:eastAsia="Times New Roman" w:hAnsi="Times New Roman" w:cs="Times New Roman"/>
                <w:color w:val="221F20"/>
                <w:sz w:val="20"/>
                <w:szCs w:val="20"/>
                <w:vertAlign w:val="superscript"/>
                <w:lang w:eastAsia="sl-SI"/>
              </w:rPr>
              <w:t>3</w:t>
            </w:r>
            <w:r w:rsidRPr="001C7FC5">
              <w:rPr>
                <w:rFonts w:ascii="Times New Roman" w:eastAsia="Times New Roman" w:hAnsi="Times New Roman" w:cs="Times New Roman"/>
                <w:color w:val="221F20"/>
                <w:sz w:val="18"/>
                <w:szCs w:val="20"/>
                <w:lang w:eastAsia="sl-SI"/>
              </w:rPr>
              <w:t>))</w:t>
            </w:r>
          </w:p>
          <w:p w:rsidR="005D5860" w:rsidRPr="001C7FC5" w:rsidRDefault="005D5860" w:rsidP="00401285">
            <w:pPr>
              <w:widowControl w:val="0"/>
              <w:autoSpaceDE w:val="0"/>
              <w:autoSpaceDN w:val="0"/>
              <w:spacing w:before="37" w:after="89"/>
              <w:ind w:left="-104" w:right="311"/>
              <w:jc w:val="both"/>
              <w:rPr>
                <w:sz w:val="18"/>
                <w:szCs w:val="18"/>
              </w:rPr>
            </w:pPr>
          </w:p>
        </w:tc>
        <w:tc>
          <w:tcPr>
            <w:tcW w:w="1843" w:type="dxa"/>
          </w:tcPr>
          <w:p w:rsidR="009E4575" w:rsidRDefault="009E4575" w:rsidP="00EE61F5">
            <w:pPr>
              <w:rPr>
                <w:szCs w:val="18"/>
              </w:rPr>
            </w:pPr>
          </w:p>
        </w:tc>
        <w:tc>
          <w:tcPr>
            <w:tcW w:w="2409" w:type="dxa"/>
          </w:tcPr>
          <w:p w:rsidR="009E4575" w:rsidRDefault="009E4575" w:rsidP="005D5860">
            <w:pPr>
              <w:ind w:right="-395"/>
              <w:rPr>
                <w:szCs w:val="18"/>
              </w:rPr>
            </w:pPr>
          </w:p>
        </w:tc>
        <w:tc>
          <w:tcPr>
            <w:tcW w:w="2555" w:type="dxa"/>
          </w:tcPr>
          <w:p w:rsidR="009E4575" w:rsidRDefault="009E4575" w:rsidP="00EE61F5">
            <w:pPr>
              <w:rPr>
                <w:szCs w:val="18"/>
              </w:rPr>
            </w:pPr>
          </w:p>
        </w:tc>
      </w:tr>
      <w:tr w:rsidR="009E4575" w:rsidRPr="005D5860" w:rsidTr="005D5860">
        <w:tc>
          <w:tcPr>
            <w:tcW w:w="3686" w:type="dxa"/>
          </w:tcPr>
          <w:p w:rsidR="005D5860" w:rsidRPr="001C7FC5" w:rsidRDefault="005D5860" w:rsidP="00401285">
            <w:pPr>
              <w:widowControl w:val="0"/>
              <w:tabs>
                <w:tab w:val="left" w:pos="253"/>
              </w:tabs>
              <w:autoSpaceDE w:val="0"/>
              <w:autoSpaceDN w:val="0"/>
              <w:spacing w:before="47"/>
              <w:ind w:left="-104" w:right="311"/>
              <w:jc w:val="both"/>
              <w:rPr>
                <w:rFonts w:ascii="Times New Roman" w:eastAsia="Times New Roman" w:hAnsi="Times New Roman" w:cs="Times New Roman"/>
                <w:sz w:val="18"/>
                <w:lang w:eastAsia="sl-SI"/>
              </w:rPr>
            </w:pPr>
            <w:r w:rsidRPr="001C7FC5">
              <w:rPr>
                <w:rFonts w:ascii="Times New Roman" w:eastAsia="Times New Roman" w:hAnsi="Times New Roman" w:cs="Times New Roman"/>
                <w:color w:val="221F20"/>
                <w:sz w:val="18"/>
                <w:lang w:eastAsia="sl-SI"/>
              </w:rPr>
              <w:t>2. Proporcionalno zbrani podatki</w:t>
            </w:r>
            <w:r w:rsidRPr="001C7FC5">
              <w:rPr>
                <w:rFonts w:ascii="Times New Roman" w:eastAsia="Times New Roman" w:hAnsi="Times New Roman" w:cs="Times New Roman"/>
                <w:color w:val="221F20"/>
                <w:spacing w:val="9"/>
                <w:sz w:val="18"/>
                <w:lang w:eastAsia="sl-SI"/>
              </w:rPr>
              <w:t xml:space="preserve"> </w:t>
            </w:r>
            <w:r w:rsidRPr="001C7FC5">
              <w:rPr>
                <w:rFonts w:ascii="Times New Roman" w:eastAsia="Times New Roman" w:hAnsi="Times New Roman" w:cs="Times New Roman"/>
                <w:color w:val="221F20"/>
                <w:sz w:val="18"/>
                <w:lang w:eastAsia="sl-SI"/>
              </w:rPr>
              <w:t xml:space="preserve">(2) vseh partnerskih podjetij (če obstajajo) (prenesite podatke iz </w:t>
            </w:r>
            <w:r w:rsidRPr="00401285">
              <w:rPr>
                <w:rFonts w:ascii="Times New Roman" w:eastAsia="Times New Roman" w:hAnsi="Times New Roman" w:cs="Times New Roman"/>
                <w:i/>
                <w:color w:val="221F20"/>
                <w:sz w:val="18"/>
                <w:lang w:eastAsia="sl-SI"/>
              </w:rPr>
              <w:t>polja A</w:t>
            </w:r>
            <w:r w:rsidRPr="001C7FC5">
              <w:rPr>
                <w:rFonts w:ascii="Times New Roman" w:eastAsia="Times New Roman" w:hAnsi="Times New Roman" w:cs="Times New Roman"/>
                <w:color w:val="221F20"/>
                <w:sz w:val="18"/>
                <w:lang w:eastAsia="sl-SI"/>
              </w:rPr>
              <w:t xml:space="preserve"> </w:t>
            </w:r>
            <w:r w:rsidRPr="00401285">
              <w:rPr>
                <w:rFonts w:ascii="Times New Roman" w:eastAsia="Times New Roman" w:hAnsi="Times New Roman" w:cs="Times New Roman"/>
                <w:i/>
                <w:color w:val="221F20"/>
                <w:sz w:val="18"/>
                <w:lang w:eastAsia="sl-SI"/>
              </w:rPr>
              <w:t>priloge A</w:t>
            </w:r>
            <w:r w:rsidRPr="001C7FC5">
              <w:rPr>
                <w:rFonts w:ascii="Times New Roman" w:eastAsia="Times New Roman" w:hAnsi="Times New Roman" w:cs="Times New Roman"/>
                <w:color w:val="221F20"/>
                <w:sz w:val="18"/>
                <w:lang w:eastAsia="sl-SI"/>
              </w:rPr>
              <w:t>)</w:t>
            </w:r>
          </w:p>
          <w:p w:rsidR="009E4575" w:rsidRPr="001C7FC5" w:rsidRDefault="009E4575" w:rsidP="00401285">
            <w:pPr>
              <w:ind w:left="-104" w:right="311"/>
              <w:jc w:val="both"/>
              <w:rPr>
                <w:sz w:val="18"/>
                <w:szCs w:val="18"/>
              </w:rPr>
            </w:pPr>
          </w:p>
        </w:tc>
        <w:tc>
          <w:tcPr>
            <w:tcW w:w="1843" w:type="dxa"/>
          </w:tcPr>
          <w:p w:rsidR="009E4575" w:rsidRPr="005D5860" w:rsidRDefault="009E4575" w:rsidP="00EE61F5">
            <w:pPr>
              <w:rPr>
                <w:sz w:val="20"/>
                <w:szCs w:val="18"/>
              </w:rPr>
            </w:pPr>
          </w:p>
        </w:tc>
        <w:tc>
          <w:tcPr>
            <w:tcW w:w="2409" w:type="dxa"/>
          </w:tcPr>
          <w:p w:rsidR="009E4575" w:rsidRPr="005D5860" w:rsidRDefault="009E4575" w:rsidP="00EE61F5">
            <w:pPr>
              <w:rPr>
                <w:sz w:val="20"/>
                <w:szCs w:val="18"/>
              </w:rPr>
            </w:pPr>
          </w:p>
        </w:tc>
        <w:tc>
          <w:tcPr>
            <w:tcW w:w="2555" w:type="dxa"/>
          </w:tcPr>
          <w:p w:rsidR="009E4575" w:rsidRPr="005D5860" w:rsidRDefault="009E4575" w:rsidP="00EE61F5">
            <w:pPr>
              <w:rPr>
                <w:sz w:val="20"/>
                <w:szCs w:val="18"/>
              </w:rPr>
            </w:pPr>
          </w:p>
        </w:tc>
      </w:tr>
      <w:tr w:rsidR="009E4575" w:rsidTr="005D5860">
        <w:tc>
          <w:tcPr>
            <w:tcW w:w="3686" w:type="dxa"/>
          </w:tcPr>
          <w:p w:rsidR="009E4575" w:rsidRPr="001C7FC5" w:rsidRDefault="005D5860" w:rsidP="00401285">
            <w:pPr>
              <w:widowControl w:val="0"/>
              <w:tabs>
                <w:tab w:val="left" w:pos="253"/>
              </w:tabs>
              <w:autoSpaceDE w:val="0"/>
              <w:autoSpaceDN w:val="0"/>
              <w:spacing w:before="47"/>
              <w:ind w:left="-104" w:right="311"/>
              <w:jc w:val="both"/>
              <w:rPr>
                <w:rFonts w:ascii="Times New Roman" w:eastAsia="Times New Roman" w:hAnsi="Times New Roman" w:cs="Times New Roman"/>
                <w:color w:val="221F20"/>
                <w:sz w:val="18"/>
                <w:lang w:eastAsia="sl-SI"/>
              </w:rPr>
            </w:pPr>
            <w:r w:rsidRPr="001C7FC5">
              <w:rPr>
                <w:rFonts w:ascii="Times New Roman" w:eastAsia="Times New Roman" w:hAnsi="Times New Roman" w:cs="Times New Roman"/>
                <w:color w:val="221F20"/>
                <w:sz w:val="18"/>
                <w:lang w:eastAsia="sl-SI"/>
              </w:rPr>
              <w:t>3.</w:t>
            </w:r>
            <w:r w:rsidRPr="001C7FC5">
              <w:rPr>
                <w:rFonts w:ascii="Times New Roman" w:eastAsia="Times New Roman" w:hAnsi="Times New Roman" w:cs="Times New Roman"/>
                <w:color w:val="221F20"/>
                <w:sz w:val="18"/>
                <w:lang w:eastAsia="sl-SI"/>
              </w:rPr>
              <w:tab/>
              <w:t xml:space="preserve">Sešteti podatki (2) vseh povezanih podjetij (če obstajajo) – če niso vključena v </w:t>
            </w:r>
            <w:proofErr w:type="spellStart"/>
            <w:r w:rsidRPr="001C7FC5">
              <w:rPr>
                <w:rFonts w:ascii="Times New Roman" w:eastAsia="Times New Roman" w:hAnsi="Times New Roman" w:cs="Times New Roman"/>
                <w:color w:val="221F20"/>
                <w:sz w:val="18"/>
                <w:lang w:eastAsia="sl-SI"/>
              </w:rPr>
              <w:t>konsolidarane</w:t>
            </w:r>
            <w:proofErr w:type="spellEnd"/>
            <w:r w:rsidRPr="001C7FC5">
              <w:rPr>
                <w:rFonts w:ascii="Times New Roman" w:eastAsia="Times New Roman" w:hAnsi="Times New Roman" w:cs="Times New Roman"/>
                <w:color w:val="221F20"/>
                <w:sz w:val="18"/>
                <w:lang w:eastAsia="sl-SI"/>
              </w:rPr>
              <w:t xml:space="preserve"> bilance v vrstici 1 (prenesite podatke iz </w:t>
            </w:r>
            <w:r w:rsidRPr="00401285">
              <w:rPr>
                <w:rFonts w:ascii="Times New Roman" w:eastAsia="Times New Roman" w:hAnsi="Times New Roman" w:cs="Times New Roman"/>
                <w:i/>
                <w:color w:val="221F20"/>
                <w:sz w:val="18"/>
                <w:lang w:eastAsia="sl-SI"/>
              </w:rPr>
              <w:t>polja B(2)</w:t>
            </w:r>
            <w:r w:rsidRPr="001C7FC5">
              <w:rPr>
                <w:rFonts w:ascii="Times New Roman" w:eastAsia="Times New Roman" w:hAnsi="Times New Roman" w:cs="Times New Roman"/>
                <w:color w:val="221F20"/>
                <w:sz w:val="18"/>
                <w:lang w:eastAsia="sl-SI"/>
              </w:rPr>
              <w:t xml:space="preserve"> </w:t>
            </w:r>
            <w:r w:rsidRPr="00401285">
              <w:rPr>
                <w:rFonts w:ascii="Times New Roman" w:eastAsia="Times New Roman" w:hAnsi="Times New Roman" w:cs="Times New Roman"/>
                <w:i/>
                <w:color w:val="221F20"/>
                <w:sz w:val="18"/>
                <w:lang w:eastAsia="sl-SI"/>
              </w:rPr>
              <w:t>priloge B</w:t>
            </w:r>
            <w:r w:rsidRPr="001C7FC5">
              <w:rPr>
                <w:rFonts w:ascii="Times New Roman" w:eastAsia="Times New Roman" w:hAnsi="Times New Roman" w:cs="Times New Roman"/>
                <w:color w:val="221F20"/>
                <w:sz w:val="18"/>
                <w:lang w:eastAsia="sl-SI"/>
              </w:rPr>
              <w:t>)</w:t>
            </w:r>
          </w:p>
          <w:p w:rsidR="005D5860" w:rsidRPr="001C7FC5" w:rsidRDefault="005D5860" w:rsidP="00401285">
            <w:pPr>
              <w:widowControl w:val="0"/>
              <w:tabs>
                <w:tab w:val="left" w:pos="253"/>
              </w:tabs>
              <w:autoSpaceDE w:val="0"/>
              <w:autoSpaceDN w:val="0"/>
              <w:spacing w:before="47"/>
              <w:ind w:left="-104" w:right="311"/>
              <w:jc w:val="both"/>
              <w:rPr>
                <w:rFonts w:ascii="Times New Roman" w:eastAsia="Times New Roman" w:hAnsi="Times New Roman" w:cs="Times New Roman"/>
                <w:color w:val="221F20"/>
                <w:sz w:val="18"/>
                <w:lang w:eastAsia="sl-SI"/>
              </w:rPr>
            </w:pPr>
          </w:p>
        </w:tc>
        <w:tc>
          <w:tcPr>
            <w:tcW w:w="1843" w:type="dxa"/>
          </w:tcPr>
          <w:p w:rsidR="009E4575" w:rsidRDefault="009E4575" w:rsidP="00EE61F5">
            <w:pPr>
              <w:rPr>
                <w:szCs w:val="18"/>
              </w:rPr>
            </w:pPr>
          </w:p>
        </w:tc>
        <w:tc>
          <w:tcPr>
            <w:tcW w:w="2409" w:type="dxa"/>
          </w:tcPr>
          <w:p w:rsidR="009E4575" w:rsidRDefault="009E4575" w:rsidP="00EE61F5">
            <w:pPr>
              <w:rPr>
                <w:szCs w:val="18"/>
              </w:rPr>
            </w:pPr>
          </w:p>
        </w:tc>
        <w:tc>
          <w:tcPr>
            <w:tcW w:w="2555" w:type="dxa"/>
          </w:tcPr>
          <w:p w:rsidR="009E4575" w:rsidRDefault="009E4575" w:rsidP="00EE61F5">
            <w:pPr>
              <w:rPr>
                <w:szCs w:val="18"/>
              </w:rPr>
            </w:pPr>
          </w:p>
        </w:tc>
      </w:tr>
      <w:tr w:rsidR="009E4575" w:rsidTr="005D5860">
        <w:trPr>
          <w:trHeight w:val="728"/>
        </w:trPr>
        <w:tc>
          <w:tcPr>
            <w:tcW w:w="3686" w:type="dxa"/>
          </w:tcPr>
          <w:p w:rsidR="005D5860" w:rsidRPr="001C7FC5" w:rsidRDefault="005D5860" w:rsidP="005D5860">
            <w:pPr>
              <w:jc w:val="right"/>
              <w:rPr>
                <w:rFonts w:ascii="Times New Roman" w:hAnsi="Times New Roman" w:cs="Times New Roman"/>
                <w:b/>
                <w:sz w:val="18"/>
                <w:szCs w:val="18"/>
              </w:rPr>
            </w:pPr>
          </w:p>
          <w:p w:rsidR="009E4575" w:rsidRPr="001C7FC5" w:rsidRDefault="005D5860" w:rsidP="005D5860">
            <w:pPr>
              <w:jc w:val="right"/>
              <w:rPr>
                <w:rFonts w:ascii="Times New Roman" w:hAnsi="Times New Roman" w:cs="Times New Roman"/>
                <w:b/>
                <w:sz w:val="18"/>
                <w:szCs w:val="18"/>
              </w:rPr>
            </w:pPr>
            <w:r w:rsidRPr="001C7FC5">
              <w:rPr>
                <w:rFonts w:ascii="Times New Roman" w:hAnsi="Times New Roman" w:cs="Times New Roman"/>
                <w:b/>
                <w:sz w:val="18"/>
                <w:szCs w:val="18"/>
              </w:rPr>
              <w:t>Skupaj</w:t>
            </w:r>
          </w:p>
        </w:tc>
        <w:tc>
          <w:tcPr>
            <w:tcW w:w="1843" w:type="dxa"/>
          </w:tcPr>
          <w:p w:rsidR="009E4575" w:rsidRPr="001C7FC5" w:rsidRDefault="009E4575" w:rsidP="00EE61F5">
            <w:pPr>
              <w:rPr>
                <w:sz w:val="18"/>
                <w:szCs w:val="18"/>
              </w:rPr>
            </w:pPr>
          </w:p>
        </w:tc>
        <w:tc>
          <w:tcPr>
            <w:tcW w:w="2409" w:type="dxa"/>
          </w:tcPr>
          <w:p w:rsidR="009E4575" w:rsidRDefault="009E4575" w:rsidP="00EE61F5">
            <w:pPr>
              <w:rPr>
                <w:szCs w:val="18"/>
              </w:rPr>
            </w:pPr>
          </w:p>
        </w:tc>
        <w:tc>
          <w:tcPr>
            <w:tcW w:w="2555" w:type="dxa"/>
          </w:tcPr>
          <w:p w:rsidR="009E4575" w:rsidRDefault="009E4575" w:rsidP="00EE61F5">
            <w:pPr>
              <w:rPr>
                <w:szCs w:val="18"/>
              </w:rPr>
            </w:pPr>
          </w:p>
        </w:tc>
      </w:tr>
      <w:tr w:rsidR="005D5860" w:rsidRPr="005D5860" w:rsidTr="00606BE3">
        <w:trPr>
          <w:trHeight w:val="587"/>
        </w:trPr>
        <w:tc>
          <w:tcPr>
            <w:tcW w:w="10493" w:type="dxa"/>
            <w:gridSpan w:val="4"/>
          </w:tcPr>
          <w:p w:rsidR="005D5860" w:rsidRPr="005D5860" w:rsidRDefault="005D5860" w:rsidP="00401285">
            <w:pPr>
              <w:widowControl w:val="0"/>
              <w:numPr>
                <w:ilvl w:val="0"/>
                <w:numId w:val="9"/>
              </w:numPr>
              <w:tabs>
                <w:tab w:val="left" w:pos="336"/>
              </w:tabs>
              <w:autoSpaceDE w:val="0"/>
              <w:autoSpaceDN w:val="0"/>
              <w:spacing w:before="22"/>
              <w:ind w:hanging="226"/>
              <w:jc w:val="both"/>
              <w:rPr>
                <w:rFonts w:ascii="Times New Roman" w:eastAsia="Times New Roman" w:hAnsi="Times New Roman" w:cs="Times New Roman"/>
                <w:sz w:val="18"/>
                <w:szCs w:val="18"/>
                <w:lang w:eastAsia="sl-SI"/>
              </w:rPr>
            </w:pPr>
            <w:r w:rsidRPr="005D5860">
              <w:rPr>
                <w:rFonts w:ascii="Times New Roman" w:eastAsia="Times New Roman" w:hAnsi="Times New Roman" w:cs="Times New Roman"/>
                <w:color w:val="221F20"/>
                <w:sz w:val="18"/>
                <w:szCs w:val="18"/>
                <w:lang w:eastAsia="sl-SI"/>
              </w:rPr>
              <w:t>Opredelitev, člen 6, odstavka 2 in</w:t>
            </w:r>
            <w:r w:rsidRPr="005D5860">
              <w:rPr>
                <w:rFonts w:ascii="Times New Roman" w:eastAsia="Times New Roman" w:hAnsi="Times New Roman" w:cs="Times New Roman"/>
                <w:color w:val="221F20"/>
                <w:spacing w:val="17"/>
                <w:sz w:val="18"/>
                <w:szCs w:val="18"/>
                <w:lang w:eastAsia="sl-SI"/>
              </w:rPr>
              <w:t xml:space="preserve"> </w:t>
            </w:r>
            <w:r w:rsidRPr="005D5860">
              <w:rPr>
                <w:rFonts w:ascii="Times New Roman" w:eastAsia="Times New Roman" w:hAnsi="Times New Roman" w:cs="Times New Roman"/>
                <w:color w:val="221F20"/>
                <w:sz w:val="18"/>
                <w:szCs w:val="18"/>
                <w:lang w:eastAsia="sl-SI"/>
              </w:rPr>
              <w:t>3</w:t>
            </w:r>
          </w:p>
          <w:p w:rsidR="005D5860" w:rsidRPr="005D5860" w:rsidRDefault="005D5860" w:rsidP="00401285">
            <w:pPr>
              <w:widowControl w:val="0"/>
              <w:numPr>
                <w:ilvl w:val="0"/>
                <w:numId w:val="9"/>
              </w:numPr>
              <w:tabs>
                <w:tab w:val="left" w:pos="336"/>
              </w:tabs>
              <w:autoSpaceDE w:val="0"/>
              <w:autoSpaceDN w:val="0"/>
              <w:spacing w:before="22" w:line="278" w:lineRule="auto"/>
              <w:ind w:right="128"/>
              <w:jc w:val="both"/>
              <w:rPr>
                <w:rFonts w:ascii="Times New Roman" w:eastAsia="Times New Roman" w:hAnsi="Times New Roman" w:cs="Times New Roman"/>
                <w:sz w:val="18"/>
                <w:szCs w:val="18"/>
                <w:lang w:eastAsia="sl-SI"/>
              </w:rPr>
            </w:pPr>
            <w:r w:rsidRPr="005D5860">
              <w:rPr>
                <w:rFonts w:ascii="Times New Roman" w:eastAsia="Times New Roman" w:hAnsi="Times New Roman" w:cs="Times New Roman"/>
                <w:color w:val="221F20"/>
                <w:sz w:val="18"/>
                <w:szCs w:val="18"/>
                <w:lang w:eastAsia="sl-SI"/>
              </w:rPr>
              <w:t>Vsi podatki se morajo nanašati na zadnje potrjeno obračunsko obdobje in izračunati na letni osnovi. V primeru na novo ustanovljenih podjetij, katerih računovodski</w:t>
            </w:r>
            <w:r w:rsidRPr="005D5860">
              <w:rPr>
                <w:rFonts w:ascii="Times New Roman" w:eastAsia="Times New Roman" w:hAnsi="Times New Roman" w:cs="Times New Roman"/>
                <w:color w:val="221F20"/>
                <w:spacing w:val="2"/>
                <w:sz w:val="18"/>
                <w:szCs w:val="18"/>
                <w:lang w:eastAsia="sl-SI"/>
              </w:rPr>
              <w:t xml:space="preserve"> </w:t>
            </w:r>
            <w:r w:rsidRPr="005D5860">
              <w:rPr>
                <w:rFonts w:ascii="Times New Roman" w:eastAsia="Times New Roman" w:hAnsi="Times New Roman" w:cs="Times New Roman"/>
                <w:color w:val="221F20"/>
                <w:sz w:val="18"/>
                <w:szCs w:val="18"/>
                <w:lang w:eastAsia="sl-SI"/>
              </w:rPr>
              <w:t>izkazi</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še</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niso</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bili</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potrjeni,</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se</w:t>
            </w:r>
            <w:r w:rsidRPr="005D5860">
              <w:rPr>
                <w:rFonts w:ascii="Times New Roman" w:eastAsia="Times New Roman" w:hAnsi="Times New Roman" w:cs="Times New Roman"/>
                <w:color w:val="221F20"/>
                <w:spacing w:val="2"/>
                <w:sz w:val="18"/>
                <w:szCs w:val="18"/>
                <w:lang w:eastAsia="sl-SI"/>
              </w:rPr>
              <w:t xml:space="preserve"> </w:t>
            </w:r>
            <w:r w:rsidRPr="005D5860">
              <w:rPr>
                <w:rFonts w:ascii="Times New Roman" w:eastAsia="Times New Roman" w:hAnsi="Times New Roman" w:cs="Times New Roman"/>
                <w:color w:val="221F20"/>
                <w:sz w:val="18"/>
                <w:szCs w:val="18"/>
                <w:lang w:eastAsia="sl-SI"/>
              </w:rPr>
              <w:t>uporabljajo</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podatki</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iz</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verodostojne</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ocene,</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narejene</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v</w:t>
            </w:r>
            <w:r w:rsidRPr="005D5860">
              <w:rPr>
                <w:rFonts w:ascii="Times New Roman" w:eastAsia="Times New Roman" w:hAnsi="Times New Roman" w:cs="Times New Roman"/>
                <w:color w:val="221F20"/>
                <w:spacing w:val="2"/>
                <w:sz w:val="18"/>
                <w:szCs w:val="18"/>
                <w:lang w:eastAsia="sl-SI"/>
              </w:rPr>
              <w:t xml:space="preserve"> </w:t>
            </w:r>
            <w:r w:rsidRPr="005D5860">
              <w:rPr>
                <w:rFonts w:ascii="Times New Roman" w:eastAsia="Times New Roman" w:hAnsi="Times New Roman" w:cs="Times New Roman"/>
                <w:color w:val="221F20"/>
                <w:sz w:val="18"/>
                <w:szCs w:val="18"/>
                <w:lang w:eastAsia="sl-SI"/>
              </w:rPr>
              <w:t>finančnem</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letu</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(Opredelitev,</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člen</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4).</w:t>
            </w:r>
          </w:p>
          <w:p w:rsidR="005D5860" w:rsidRPr="005D5860" w:rsidRDefault="005D5860" w:rsidP="00401285">
            <w:pPr>
              <w:widowControl w:val="0"/>
              <w:numPr>
                <w:ilvl w:val="0"/>
                <w:numId w:val="9"/>
              </w:numPr>
              <w:tabs>
                <w:tab w:val="left" w:pos="336"/>
              </w:tabs>
              <w:autoSpaceDE w:val="0"/>
              <w:autoSpaceDN w:val="0"/>
              <w:spacing w:after="9" w:line="278" w:lineRule="auto"/>
              <w:ind w:right="128"/>
              <w:jc w:val="both"/>
              <w:rPr>
                <w:rFonts w:ascii="Times New Roman" w:eastAsia="Times New Roman" w:hAnsi="Times New Roman" w:cs="Times New Roman"/>
                <w:sz w:val="18"/>
                <w:szCs w:val="18"/>
                <w:lang w:eastAsia="sl-SI"/>
              </w:rPr>
            </w:pPr>
            <w:r w:rsidRPr="005D5860">
              <w:rPr>
                <w:rFonts w:ascii="Times New Roman" w:eastAsia="Times New Roman" w:hAnsi="Times New Roman" w:cs="Times New Roman"/>
                <w:color w:val="221F20"/>
                <w:sz w:val="18"/>
                <w:szCs w:val="18"/>
                <w:lang w:eastAsia="sl-SI"/>
              </w:rPr>
              <w:t>Podatki podjetja, vključno s številom zaposlenih, se določijo na osnovi računovodskih izkazov in drugih podatkov podjetja ali, kjer obstajajo, konsolidiranih</w:t>
            </w:r>
            <w:r w:rsidRPr="005D5860">
              <w:rPr>
                <w:rFonts w:ascii="Times New Roman" w:eastAsia="Times New Roman" w:hAnsi="Times New Roman" w:cs="Times New Roman"/>
                <w:color w:val="221F20"/>
                <w:spacing w:val="2"/>
                <w:sz w:val="18"/>
                <w:szCs w:val="18"/>
                <w:lang w:eastAsia="sl-SI"/>
              </w:rPr>
              <w:t xml:space="preserve"> </w:t>
            </w:r>
            <w:r w:rsidRPr="005D5860">
              <w:rPr>
                <w:rFonts w:ascii="Times New Roman" w:eastAsia="Times New Roman" w:hAnsi="Times New Roman" w:cs="Times New Roman"/>
                <w:color w:val="221F20"/>
                <w:sz w:val="18"/>
                <w:szCs w:val="18"/>
                <w:lang w:eastAsia="sl-SI"/>
              </w:rPr>
              <w:t>računovodskih</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izkazov</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podjetja,</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ali</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konsolidiranih</w:t>
            </w:r>
            <w:r w:rsidRPr="005D5860">
              <w:rPr>
                <w:rFonts w:ascii="Times New Roman" w:eastAsia="Times New Roman" w:hAnsi="Times New Roman" w:cs="Times New Roman"/>
                <w:color w:val="221F20"/>
                <w:spacing w:val="2"/>
                <w:sz w:val="18"/>
                <w:szCs w:val="18"/>
                <w:lang w:eastAsia="sl-SI"/>
              </w:rPr>
              <w:t xml:space="preserve"> </w:t>
            </w:r>
            <w:r w:rsidRPr="005D5860">
              <w:rPr>
                <w:rFonts w:ascii="Times New Roman" w:eastAsia="Times New Roman" w:hAnsi="Times New Roman" w:cs="Times New Roman"/>
                <w:color w:val="221F20"/>
                <w:sz w:val="18"/>
                <w:szCs w:val="18"/>
                <w:lang w:eastAsia="sl-SI"/>
              </w:rPr>
              <w:t>računovodskih</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izkazov,</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v</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katere</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je</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bilo</w:t>
            </w:r>
            <w:r w:rsidRPr="005D5860">
              <w:rPr>
                <w:rFonts w:ascii="Times New Roman" w:eastAsia="Times New Roman" w:hAnsi="Times New Roman" w:cs="Times New Roman"/>
                <w:color w:val="221F20"/>
                <w:spacing w:val="2"/>
                <w:sz w:val="18"/>
                <w:szCs w:val="18"/>
                <w:lang w:eastAsia="sl-SI"/>
              </w:rPr>
              <w:t xml:space="preserve"> </w:t>
            </w:r>
            <w:r w:rsidRPr="005D5860">
              <w:rPr>
                <w:rFonts w:ascii="Times New Roman" w:eastAsia="Times New Roman" w:hAnsi="Times New Roman" w:cs="Times New Roman"/>
                <w:color w:val="221F20"/>
                <w:sz w:val="18"/>
                <w:szCs w:val="18"/>
                <w:lang w:eastAsia="sl-SI"/>
              </w:rPr>
              <w:t>podjetje</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vključeno</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s</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konsolidirano</w:t>
            </w:r>
            <w:r w:rsidRPr="005D5860">
              <w:rPr>
                <w:rFonts w:ascii="Times New Roman" w:eastAsia="Times New Roman" w:hAnsi="Times New Roman" w:cs="Times New Roman"/>
                <w:color w:val="221F20"/>
                <w:spacing w:val="3"/>
                <w:sz w:val="18"/>
                <w:szCs w:val="18"/>
                <w:lang w:eastAsia="sl-SI"/>
              </w:rPr>
              <w:t xml:space="preserve"> </w:t>
            </w:r>
            <w:r w:rsidRPr="005D5860">
              <w:rPr>
                <w:rFonts w:ascii="Times New Roman" w:eastAsia="Times New Roman" w:hAnsi="Times New Roman" w:cs="Times New Roman"/>
                <w:color w:val="221F20"/>
                <w:sz w:val="18"/>
                <w:szCs w:val="18"/>
                <w:lang w:eastAsia="sl-SI"/>
              </w:rPr>
              <w:t>bilanco.</w:t>
            </w:r>
          </w:p>
          <w:p w:rsidR="005D5860" w:rsidRPr="005D5860" w:rsidRDefault="005D5860" w:rsidP="00EE61F5">
            <w:pPr>
              <w:rPr>
                <w:sz w:val="18"/>
                <w:szCs w:val="18"/>
              </w:rPr>
            </w:pPr>
          </w:p>
        </w:tc>
      </w:tr>
    </w:tbl>
    <w:p w:rsidR="009E4575" w:rsidRDefault="009E4575" w:rsidP="00EE61F5">
      <w:pPr>
        <w:rPr>
          <w:szCs w:val="18"/>
        </w:rPr>
      </w:pPr>
    </w:p>
    <w:p w:rsidR="005D5860" w:rsidRPr="005D5860" w:rsidRDefault="005D5860" w:rsidP="007C22C8">
      <w:pPr>
        <w:jc w:val="both"/>
        <w:rPr>
          <w:sz w:val="20"/>
          <w:szCs w:val="18"/>
        </w:rPr>
      </w:pPr>
      <w:r w:rsidRPr="005D5860">
        <w:rPr>
          <w:rFonts w:ascii="Times New Roman" w:eastAsia="Times New Roman" w:hAnsi="Times New Roman" w:cs="Times New Roman"/>
          <w:color w:val="221F20"/>
          <w:sz w:val="20"/>
          <w:lang w:eastAsia="sl-SI"/>
        </w:rPr>
        <w:t>Podatki iz vrstice „Skupaj“ zgornje tabele se vstavijo v polje izjave „Podatki, uporabljeni za določitev kategorije podjetja“</w:t>
      </w:r>
      <w:r w:rsidR="00B07F4B">
        <w:rPr>
          <w:rFonts w:ascii="Times New Roman" w:eastAsia="Times New Roman" w:hAnsi="Times New Roman" w:cs="Times New Roman"/>
          <w:color w:val="221F20"/>
          <w:sz w:val="20"/>
          <w:lang w:eastAsia="sl-SI"/>
        </w:rPr>
        <w:t xml:space="preserve"> na obrazcu Izjava o statusu MSP</w:t>
      </w:r>
      <w:r w:rsidRPr="005D5860">
        <w:rPr>
          <w:rFonts w:ascii="Times New Roman" w:eastAsia="Times New Roman" w:hAnsi="Times New Roman" w:cs="Times New Roman"/>
          <w:color w:val="221F20"/>
          <w:sz w:val="20"/>
          <w:lang w:eastAsia="sl-SI"/>
        </w:rPr>
        <w:t>.</w:t>
      </w:r>
    </w:p>
    <w:p w:rsidR="009E4575" w:rsidRDefault="009E4575" w:rsidP="00EE61F5">
      <w:pPr>
        <w:rPr>
          <w:szCs w:val="18"/>
        </w:rPr>
      </w:pPr>
    </w:p>
    <w:p w:rsidR="005D5860" w:rsidRDefault="005D5860" w:rsidP="00EE61F5">
      <w:pPr>
        <w:rPr>
          <w:szCs w:val="18"/>
        </w:rPr>
      </w:pPr>
    </w:p>
    <w:p w:rsidR="005D5860" w:rsidRDefault="005D5860">
      <w:pPr>
        <w:rPr>
          <w:rFonts w:ascii="Times New Roman" w:hAnsi="Times New Roman" w:cs="Times New Roman"/>
          <w:sz w:val="18"/>
          <w:szCs w:val="18"/>
        </w:rPr>
      </w:pPr>
      <w:r>
        <w:rPr>
          <w:rFonts w:ascii="Times New Roman" w:hAnsi="Times New Roman" w:cs="Times New Roman"/>
          <w:sz w:val="18"/>
          <w:szCs w:val="18"/>
        </w:rPr>
        <w:br w:type="page"/>
      </w:r>
    </w:p>
    <w:p w:rsidR="005D5860" w:rsidRPr="005D5860" w:rsidRDefault="005D5860" w:rsidP="005D5860">
      <w:pPr>
        <w:widowControl w:val="0"/>
        <w:autoSpaceDE w:val="0"/>
        <w:autoSpaceDN w:val="0"/>
        <w:spacing w:before="89" w:after="0" w:line="240" w:lineRule="auto"/>
        <w:ind w:left="1746" w:right="1763"/>
        <w:jc w:val="center"/>
        <w:rPr>
          <w:rFonts w:ascii="Times New Roman" w:eastAsia="Times New Roman" w:hAnsi="Times New Roman" w:cs="Times New Roman"/>
          <w:b/>
          <w:sz w:val="20"/>
          <w:szCs w:val="20"/>
          <w:lang w:eastAsia="sl-SI"/>
        </w:rPr>
      </w:pPr>
      <w:r w:rsidRPr="005D5860">
        <w:rPr>
          <w:rFonts w:ascii="Times New Roman" w:eastAsia="Times New Roman" w:hAnsi="Times New Roman" w:cs="Times New Roman"/>
          <w:b/>
          <w:color w:val="221F20"/>
          <w:sz w:val="20"/>
          <w:szCs w:val="20"/>
          <w:lang w:eastAsia="sl-SI"/>
        </w:rPr>
        <w:lastRenderedPageBreak/>
        <w:t>PRILOGA A</w:t>
      </w:r>
    </w:p>
    <w:p w:rsidR="005D5860" w:rsidRPr="005D5860" w:rsidRDefault="005D5860" w:rsidP="005D5860">
      <w:pPr>
        <w:widowControl w:val="0"/>
        <w:autoSpaceDE w:val="0"/>
        <w:autoSpaceDN w:val="0"/>
        <w:spacing w:before="55" w:after="0" w:line="240" w:lineRule="auto"/>
        <w:ind w:left="1746" w:right="1763"/>
        <w:jc w:val="center"/>
        <w:rPr>
          <w:rFonts w:ascii="Times New Roman" w:eastAsia="Times New Roman" w:hAnsi="Times New Roman" w:cs="Times New Roman"/>
          <w:b/>
          <w:sz w:val="20"/>
          <w:szCs w:val="20"/>
          <w:lang w:eastAsia="sl-SI"/>
        </w:rPr>
      </w:pPr>
      <w:r w:rsidRPr="005D5860">
        <w:rPr>
          <w:rFonts w:ascii="Times New Roman" w:eastAsia="Times New Roman" w:hAnsi="Times New Roman" w:cs="Times New Roman"/>
          <w:b/>
          <w:color w:val="221F20"/>
          <w:sz w:val="20"/>
          <w:szCs w:val="20"/>
          <w:lang w:eastAsia="sl-SI"/>
        </w:rPr>
        <w:t>Partnerska podjetja</w:t>
      </w:r>
    </w:p>
    <w:p w:rsidR="005D5860" w:rsidRPr="005D5860" w:rsidRDefault="005D5860" w:rsidP="005D5860">
      <w:pPr>
        <w:widowControl w:val="0"/>
        <w:autoSpaceDE w:val="0"/>
        <w:autoSpaceDN w:val="0"/>
        <w:spacing w:after="0" w:line="240" w:lineRule="auto"/>
        <w:rPr>
          <w:rFonts w:ascii="Times New Roman" w:eastAsia="Times New Roman" w:hAnsi="Times New Roman" w:cs="Times New Roman"/>
          <w:sz w:val="20"/>
          <w:szCs w:val="20"/>
          <w:lang w:eastAsia="sl-SI"/>
        </w:rPr>
      </w:pPr>
    </w:p>
    <w:p w:rsidR="005D5860" w:rsidRPr="005D5860" w:rsidRDefault="005D5860" w:rsidP="005D5860">
      <w:pPr>
        <w:widowControl w:val="0"/>
        <w:autoSpaceDE w:val="0"/>
        <w:autoSpaceDN w:val="0"/>
        <w:spacing w:before="135" w:after="0" w:line="240" w:lineRule="auto"/>
        <w:ind w:right="50"/>
        <w:jc w:val="both"/>
        <w:rPr>
          <w:rFonts w:ascii="Times New Roman" w:eastAsia="Times New Roman" w:hAnsi="Times New Roman" w:cs="Times New Roman"/>
          <w:sz w:val="20"/>
          <w:szCs w:val="20"/>
          <w:lang w:eastAsia="sl-SI"/>
        </w:rPr>
      </w:pPr>
      <w:r w:rsidRPr="005D5860">
        <w:rPr>
          <w:rFonts w:ascii="Times New Roman" w:eastAsia="Times New Roman" w:hAnsi="Times New Roman" w:cs="Times New Roman"/>
          <w:color w:val="221F20"/>
          <w:sz w:val="20"/>
          <w:szCs w:val="20"/>
          <w:lang w:eastAsia="sl-SI"/>
        </w:rPr>
        <w:t>Za vsako podjetje, za katerega je bil izpolnjen 'obrazec za partnerska podjetja' (en obrazec za vsako partnersko podjetje podjetja (ponudnika) in za vsako partnersko podjetje katerega koli povezanega podjetja, katerih podatki še niso vključeni v konsolidiranih računovodskih izkazih tega povezanega podjetja), se morajo podatki iz „partnerskega polja“ vnesti v preglednico spodaj:</w:t>
      </w:r>
    </w:p>
    <w:p w:rsidR="005D5860" w:rsidRPr="005D5860" w:rsidRDefault="005D5860" w:rsidP="005D5860">
      <w:pPr>
        <w:widowControl w:val="0"/>
        <w:autoSpaceDE w:val="0"/>
        <w:autoSpaceDN w:val="0"/>
        <w:spacing w:after="0" w:line="240" w:lineRule="auto"/>
        <w:rPr>
          <w:rFonts w:ascii="Times New Roman" w:eastAsia="Times New Roman" w:hAnsi="Times New Roman" w:cs="Times New Roman"/>
          <w:sz w:val="20"/>
          <w:szCs w:val="20"/>
          <w:lang w:eastAsia="sl-SI"/>
        </w:rPr>
      </w:pPr>
    </w:p>
    <w:p w:rsidR="005D5860" w:rsidRPr="005D5860" w:rsidRDefault="005D5860" w:rsidP="005D5860">
      <w:pPr>
        <w:widowControl w:val="0"/>
        <w:autoSpaceDE w:val="0"/>
        <w:autoSpaceDN w:val="0"/>
        <w:spacing w:after="0" w:line="240" w:lineRule="auto"/>
        <w:rPr>
          <w:rFonts w:ascii="Times New Roman" w:eastAsia="Times New Roman" w:hAnsi="Times New Roman" w:cs="Times New Roman"/>
          <w:sz w:val="16"/>
          <w:szCs w:val="14"/>
          <w:lang w:eastAsia="sl-SI"/>
        </w:rPr>
      </w:pPr>
    </w:p>
    <w:p w:rsidR="005D5860" w:rsidRPr="005D5860" w:rsidRDefault="005D5860" w:rsidP="005D5860">
      <w:pPr>
        <w:widowControl w:val="0"/>
        <w:autoSpaceDE w:val="0"/>
        <w:autoSpaceDN w:val="0"/>
        <w:spacing w:before="5" w:after="0" w:line="240" w:lineRule="auto"/>
        <w:rPr>
          <w:rFonts w:ascii="Times New Roman" w:eastAsia="Times New Roman" w:hAnsi="Times New Roman" w:cs="Times New Roman"/>
          <w:sz w:val="23"/>
          <w:szCs w:val="14"/>
          <w:lang w:eastAsia="sl-SI"/>
        </w:rPr>
      </w:pPr>
    </w:p>
    <w:p w:rsidR="005D5860" w:rsidRPr="005D5860" w:rsidRDefault="005D5860" w:rsidP="005D5860">
      <w:pPr>
        <w:widowControl w:val="0"/>
        <w:autoSpaceDE w:val="0"/>
        <w:autoSpaceDN w:val="0"/>
        <w:spacing w:after="0" w:line="240" w:lineRule="auto"/>
        <w:ind w:left="1746" w:right="1764"/>
        <w:jc w:val="center"/>
        <w:outlineLvl w:val="1"/>
        <w:rPr>
          <w:rFonts w:ascii="Times New Roman" w:eastAsia="Times New Roman" w:hAnsi="Times New Roman" w:cs="Times New Roman"/>
          <w:b/>
          <w:bCs/>
          <w:sz w:val="20"/>
          <w:szCs w:val="14"/>
          <w:lang w:eastAsia="sl-SI"/>
        </w:rPr>
      </w:pPr>
      <w:r w:rsidRPr="005D5860">
        <w:rPr>
          <w:rFonts w:ascii="Times New Roman" w:eastAsia="Times New Roman" w:hAnsi="Times New Roman" w:cs="Times New Roman"/>
          <w:b/>
          <w:bCs/>
          <w:color w:val="221F20"/>
          <w:sz w:val="20"/>
          <w:szCs w:val="14"/>
          <w:lang w:eastAsia="sl-SI"/>
        </w:rPr>
        <w:t>»Polje  A«</w:t>
      </w:r>
    </w:p>
    <w:p w:rsidR="005D5860" w:rsidRPr="005D5860" w:rsidRDefault="005D5860" w:rsidP="005D5860">
      <w:pPr>
        <w:widowControl w:val="0"/>
        <w:autoSpaceDE w:val="0"/>
        <w:autoSpaceDN w:val="0"/>
        <w:spacing w:before="6" w:after="0" w:line="240" w:lineRule="auto"/>
        <w:rPr>
          <w:rFonts w:ascii="Times New Roman" w:eastAsia="Times New Roman" w:hAnsi="Times New Roman" w:cs="Times New Roman"/>
          <w:b/>
          <w:sz w:val="9"/>
          <w:szCs w:val="14"/>
          <w:lang w:eastAsia="sl-SI"/>
        </w:rPr>
      </w:pPr>
    </w:p>
    <w:tbl>
      <w:tblPr>
        <w:tblStyle w:val="TableNormal"/>
        <w:tblW w:w="0" w:type="auto"/>
        <w:tblInd w:w="112" w:type="dxa"/>
        <w:tblBorders>
          <w:top w:val="single" w:sz="4" w:space="0" w:color="221F20"/>
          <w:bottom w:val="single" w:sz="4" w:space="0" w:color="221F20"/>
          <w:insideH w:val="single" w:sz="4" w:space="0" w:color="221F20"/>
          <w:insideV w:val="single" w:sz="4" w:space="0" w:color="221F20"/>
        </w:tblBorders>
        <w:tblLayout w:type="fixed"/>
        <w:tblLook w:val="01E0" w:firstRow="1" w:lastRow="1" w:firstColumn="1" w:lastColumn="1" w:noHBand="0" w:noVBand="0"/>
      </w:tblPr>
      <w:tblGrid>
        <w:gridCol w:w="2582"/>
        <w:gridCol w:w="2126"/>
        <w:gridCol w:w="2126"/>
        <w:gridCol w:w="2268"/>
      </w:tblGrid>
      <w:tr w:rsidR="005D5860" w:rsidRPr="005D5860" w:rsidTr="009F3DFB">
        <w:trPr>
          <w:trHeight w:val="415"/>
        </w:trPr>
        <w:tc>
          <w:tcPr>
            <w:tcW w:w="2582" w:type="dxa"/>
          </w:tcPr>
          <w:p w:rsidR="005D5860" w:rsidRPr="005D5860" w:rsidRDefault="005D5860" w:rsidP="005D5860">
            <w:pPr>
              <w:spacing w:before="39" w:line="160" w:lineRule="exact"/>
              <w:ind w:left="5"/>
              <w:rPr>
                <w:rFonts w:ascii="Times New Roman" w:hAnsi="Times New Roman"/>
                <w:b/>
                <w:sz w:val="20"/>
                <w:szCs w:val="20"/>
                <w:lang w:eastAsia="sl-SI"/>
              </w:rPr>
            </w:pPr>
            <w:proofErr w:type="spellStart"/>
            <w:r w:rsidRPr="005D5860">
              <w:rPr>
                <w:rFonts w:ascii="Times New Roman" w:hAnsi="Times New Roman"/>
                <w:b/>
                <w:color w:val="221F20"/>
                <w:sz w:val="20"/>
                <w:szCs w:val="20"/>
                <w:lang w:eastAsia="sl-SI"/>
              </w:rPr>
              <w:t>Partnerska</w:t>
            </w:r>
            <w:proofErr w:type="spellEnd"/>
            <w:r w:rsidRPr="005D5860">
              <w:rPr>
                <w:rFonts w:ascii="Times New Roman" w:hAnsi="Times New Roman"/>
                <w:b/>
                <w:color w:val="221F20"/>
                <w:sz w:val="20"/>
                <w:szCs w:val="20"/>
                <w:lang w:eastAsia="sl-SI"/>
              </w:rPr>
              <w:t xml:space="preserve"> </w:t>
            </w:r>
            <w:proofErr w:type="spellStart"/>
            <w:r w:rsidRPr="005D5860">
              <w:rPr>
                <w:rFonts w:ascii="Times New Roman" w:hAnsi="Times New Roman"/>
                <w:b/>
                <w:color w:val="221F20"/>
                <w:sz w:val="20"/>
                <w:szCs w:val="20"/>
                <w:lang w:eastAsia="sl-SI"/>
              </w:rPr>
              <w:t>podjetja</w:t>
            </w:r>
            <w:proofErr w:type="spellEnd"/>
          </w:p>
          <w:p w:rsidR="005D5860" w:rsidRPr="005D5860" w:rsidRDefault="005D5860" w:rsidP="005D5860">
            <w:pPr>
              <w:spacing w:line="160" w:lineRule="exact"/>
              <w:ind w:left="5"/>
              <w:rPr>
                <w:rFonts w:ascii="Times New Roman" w:hAnsi="Times New Roman"/>
                <w:sz w:val="20"/>
                <w:szCs w:val="20"/>
                <w:lang w:eastAsia="sl-SI"/>
              </w:rPr>
            </w:pPr>
            <w:r w:rsidRPr="005D5860">
              <w:rPr>
                <w:rFonts w:ascii="Times New Roman" w:hAnsi="Times New Roman"/>
                <w:color w:val="221F20"/>
                <w:sz w:val="20"/>
                <w:szCs w:val="20"/>
                <w:lang w:eastAsia="sl-SI"/>
              </w:rPr>
              <w:t>(</w:t>
            </w:r>
            <w:proofErr w:type="spellStart"/>
            <w:r w:rsidRPr="005D5860">
              <w:rPr>
                <w:rFonts w:ascii="Times New Roman" w:hAnsi="Times New Roman"/>
                <w:color w:val="221F20"/>
                <w:sz w:val="20"/>
                <w:szCs w:val="20"/>
                <w:lang w:eastAsia="sl-SI"/>
              </w:rPr>
              <w:t>ime</w:t>
            </w:r>
            <w:proofErr w:type="spellEnd"/>
            <w:r w:rsidRPr="005D5860">
              <w:rPr>
                <w:rFonts w:ascii="Times New Roman" w:hAnsi="Times New Roman"/>
                <w:color w:val="221F20"/>
                <w:sz w:val="20"/>
                <w:szCs w:val="20"/>
                <w:lang w:eastAsia="sl-SI"/>
              </w:rPr>
              <w:t xml:space="preserve"> / </w:t>
            </w:r>
            <w:proofErr w:type="spellStart"/>
            <w:r w:rsidRPr="005D5860">
              <w:rPr>
                <w:rFonts w:ascii="Times New Roman" w:hAnsi="Times New Roman"/>
                <w:color w:val="221F20"/>
                <w:sz w:val="20"/>
                <w:szCs w:val="20"/>
                <w:lang w:eastAsia="sl-SI"/>
              </w:rPr>
              <w:t>identifikacija</w:t>
            </w:r>
            <w:proofErr w:type="spellEnd"/>
            <w:r w:rsidRPr="005D5860">
              <w:rPr>
                <w:rFonts w:ascii="Times New Roman" w:hAnsi="Times New Roman"/>
                <w:color w:val="221F20"/>
                <w:sz w:val="20"/>
                <w:szCs w:val="20"/>
                <w:lang w:eastAsia="sl-SI"/>
              </w:rPr>
              <w:t>)</w:t>
            </w:r>
          </w:p>
        </w:tc>
        <w:tc>
          <w:tcPr>
            <w:tcW w:w="2126" w:type="dxa"/>
          </w:tcPr>
          <w:p w:rsidR="005D5860" w:rsidRPr="005D5860" w:rsidRDefault="005D5860" w:rsidP="005D5860">
            <w:pPr>
              <w:spacing w:before="119"/>
              <w:ind w:left="427"/>
              <w:rPr>
                <w:rFonts w:ascii="Times New Roman" w:hAnsi="Times New Roman"/>
                <w:b/>
                <w:sz w:val="20"/>
                <w:szCs w:val="20"/>
                <w:lang w:eastAsia="sl-SI"/>
              </w:rPr>
            </w:pPr>
            <w:proofErr w:type="spellStart"/>
            <w:r w:rsidRPr="005D5860">
              <w:rPr>
                <w:rFonts w:ascii="Times New Roman" w:hAnsi="Times New Roman"/>
                <w:b/>
                <w:color w:val="221F20"/>
                <w:sz w:val="20"/>
                <w:szCs w:val="20"/>
                <w:lang w:eastAsia="sl-SI"/>
              </w:rPr>
              <w:t>Število</w:t>
            </w:r>
            <w:proofErr w:type="spellEnd"/>
            <w:r w:rsidRPr="005D5860">
              <w:rPr>
                <w:rFonts w:ascii="Times New Roman" w:hAnsi="Times New Roman"/>
                <w:b/>
                <w:color w:val="221F20"/>
                <w:sz w:val="20"/>
                <w:szCs w:val="20"/>
                <w:lang w:eastAsia="sl-SI"/>
              </w:rPr>
              <w:t xml:space="preserve"> </w:t>
            </w:r>
            <w:proofErr w:type="spellStart"/>
            <w:r w:rsidRPr="005D5860">
              <w:rPr>
                <w:rFonts w:ascii="Times New Roman" w:hAnsi="Times New Roman"/>
                <w:b/>
                <w:color w:val="221F20"/>
                <w:sz w:val="20"/>
                <w:szCs w:val="20"/>
                <w:lang w:eastAsia="sl-SI"/>
              </w:rPr>
              <w:t>zaposlenih</w:t>
            </w:r>
            <w:proofErr w:type="spellEnd"/>
          </w:p>
        </w:tc>
        <w:tc>
          <w:tcPr>
            <w:tcW w:w="2126" w:type="dxa"/>
          </w:tcPr>
          <w:p w:rsidR="005D5860" w:rsidRPr="005D5860" w:rsidRDefault="005D5860" w:rsidP="005D5860">
            <w:pPr>
              <w:spacing w:before="119"/>
              <w:ind w:left="170"/>
              <w:rPr>
                <w:rFonts w:ascii="Times New Roman" w:hAnsi="Times New Roman"/>
                <w:b/>
                <w:sz w:val="20"/>
                <w:szCs w:val="20"/>
                <w:lang w:eastAsia="sl-SI"/>
              </w:rPr>
            </w:pPr>
            <w:proofErr w:type="spellStart"/>
            <w:r w:rsidRPr="005D5860">
              <w:rPr>
                <w:rFonts w:ascii="Times New Roman" w:hAnsi="Times New Roman"/>
                <w:b/>
                <w:color w:val="221F20"/>
                <w:sz w:val="20"/>
                <w:szCs w:val="20"/>
                <w:lang w:eastAsia="sl-SI"/>
              </w:rPr>
              <w:t>Letni</w:t>
            </w:r>
            <w:proofErr w:type="spellEnd"/>
            <w:r w:rsidRPr="005D5860">
              <w:rPr>
                <w:rFonts w:ascii="Times New Roman" w:hAnsi="Times New Roman"/>
                <w:b/>
                <w:color w:val="221F20"/>
                <w:sz w:val="20"/>
                <w:szCs w:val="20"/>
                <w:lang w:eastAsia="sl-SI"/>
              </w:rPr>
              <w:t xml:space="preserve"> </w:t>
            </w:r>
            <w:proofErr w:type="spellStart"/>
            <w:r w:rsidRPr="005D5860">
              <w:rPr>
                <w:rFonts w:ascii="Times New Roman" w:hAnsi="Times New Roman"/>
                <w:b/>
                <w:color w:val="221F20"/>
                <w:sz w:val="20"/>
                <w:szCs w:val="20"/>
                <w:lang w:eastAsia="sl-SI"/>
              </w:rPr>
              <w:t>promet</w:t>
            </w:r>
            <w:proofErr w:type="spellEnd"/>
            <w:r w:rsidRPr="005D5860">
              <w:rPr>
                <w:rFonts w:ascii="Times New Roman" w:hAnsi="Times New Roman"/>
                <w:b/>
                <w:color w:val="221F20"/>
                <w:sz w:val="20"/>
                <w:szCs w:val="20"/>
                <w:lang w:eastAsia="sl-SI"/>
              </w:rPr>
              <w:t xml:space="preserve"> v EUR</w:t>
            </w:r>
          </w:p>
        </w:tc>
        <w:tc>
          <w:tcPr>
            <w:tcW w:w="2268" w:type="dxa"/>
          </w:tcPr>
          <w:p w:rsidR="005D5860" w:rsidRPr="005D5860" w:rsidRDefault="005D5860" w:rsidP="005D5860">
            <w:pPr>
              <w:spacing w:before="119"/>
              <w:ind w:left="314"/>
              <w:rPr>
                <w:rFonts w:ascii="Times New Roman" w:hAnsi="Times New Roman"/>
                <w:b/>
                <w:sz w:val="20"/>
                <w:szCs w:val="20"/>
                <w:lang w:eastAsia="sl-SI"/>
              </w:rPr>
            </w:pPr>
            <w:proofErr w:type="spellStart"/>
            <w:r w:rsidRPr="005D5860">
              <w:rPr>
                <w:rFonts w:ascii="Times New Roman" w:hAnsi="Times New Roman"/>
                <w:b/>
                <w:color w:val="221F20"/>
                <w:sz w:val="20"/>
                <w:szCs w:val="20"/>
                <w:lang w:eastAsia="sl-SI"/>
              </w:rPr>
              <w:t>Bilančna</w:t>
            </w:r>
            <w:proofErr w:type="spellEnd"/>
            <w:r w:rsidRPr="005D5860">
              <w:rPr>
                <w:rFonts w:ascii="Times New Roman" w:hAnsi="Times New Roman"/>
                <w:b/>
                <w:color w:val="221F20"/>
                <w:sz w:val="20"/>
                <w:szCs w:val="20"/>
                <w:lang w:eastAsia="sl-SI"/>
              </w:rPr>
              <w:t xml:space="preserve"> </w:t>
            </w:r>
            <w:proofErr w:type="spellStart"/>
            <w:r w:rsidRPr="005D5860">
              <w:rPr>
                <w:rFonts w:ascii="Times New Roman" w:hAnsi="Times New Roman"/>
                <w:b/>
                <w:color w:val="221F20"/>
                <w:sz w:val="20"/>
                <w:szCs w:val="20"/>
                <w:lang w:eastAsia="sl-SI"/>
              </w:rPr>
              <w:t>vsota</w:t>
            </w:r>
            <w:proofErr w:type="spellEnd"/>
            <w:r w:rsidRPr="005D5860">
              <w:rPr>
                <w:rFonts w:ascii="Times New Roman" w:hAnsi="Times New Roman"/>
                <w:b/>
                <w:color w:val="221F20"/>
                <w:sz w:val="20"/>
                <w:szCs w:val="20"/>
                <w:lang w:eastAsia="sl-SI"/>
              </w:rPr>
              <w:t xml:space="preserve"> v EUR</w:t>
            </w:r>
          </w:p>
        </w:tc>
      </w:tr>
      <w:tr w:rsidR="005D5860" w:rsidRPr="005D5860" w:rsidTr="009F3DFB">
        <w:trPr>
          <w:trHeight w:val="243"/>
        </w:trPr>
        <w:tc>
          <w:tcPr>
            <w:tcW w:w="2582" w:type="dxa"/>
          </w:tcPr>
          <w:p w:rsidR="005D5860" w:rsidRPr="005D5860" w:rsidRDefault="005D5860" w:rsidP="005D5860">
            <w:pPr>
              <w:spacing w:before="47"/>
              <w:ind w:left="4"/>
              <w:rPr>
                <w:rFonts w:ascii="Times New Roman" w:hAnsi="Times New Roman"/>
                <w:color w:val="221F20"/>
                <w:sz w:val="20"/>
                <w:szCs w:val="20"/>
                <w:lang w:eastAsia="sl-SI"/>
              </w:rPr>
            </w:pPr>
            <w:r w:rsidRPr="005D5860">
              <w:rPr>
                <w:rFonts w:ascii="Times New Roman" w:hAnsi="Times New Roman"/>
                <w:color w:val="221F20"/>
                <w:sz w:val="20"/>
                <w:szCs w:val="20"/>
                <w:lang w:eastAsia="sl-SI"/>
              </w:rPr>
              <w:t>1.</w:t>
            </w:r>
          </w:p>
          <w:p w:rsidR="005D5860" w:rsidRPr="005D5860" w:rsidRDefault="005D5860" w:rsidP="005D5860">
            <w:pPr>
              <w:spacing w:before="47"/>
              <w:ind w:left="4"/>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5D5860" w:rsidRPr="005D5860" w:rsidTr="009F3DFB">
        <w:trPr>
          <w:trHeight w:val="235"/>
        </w:trPr>
        <w:tc>
          <w:tcPr>
            <w:tcW w:w="2582" w:type="dxa"/>
          </w:tcPr>
          <w:p w:rsidR="005D5860" w:rsidRPr="005D5860" w:rsidRDefault="005D5860" w:rsidP="005D5860">
            <w:pPr>
              <w:spacing w:before="39"/>
              <w:ind w:left="5"/>
              <w:rPr>
                <w:rFonts w:ascii="Times New Roman" w:hAnsi="Times New Roman"/>
                <w:color w:val="221F20"/>
                <w:sz w:val="20"/>
                <w:szCs w:val="20"/>
                <w:lang w:eastAsia="sl-SI"/>
              </w:rPr>
            </w:pPr>
            <w:r w:rsidRPr="005D5860">
              <w:rPr>
                <w:rFonts w:ascii="Times New Roman" w:hAnsi="Times New Roman"/>
                <w:color w:val="221F20"/>
                <w:sz w:val="20"/>
                <w:szCs w:val="20"/>
                <w:lang w:eastAsia="sl-SI"/>
              </w:rPr>
              <w:t>2.</w:t>
            </w:r>
          </w:p>
          <w:p w:rsidR="005D5860" w:rsidRPr="005D5860" w:rsidRDefault="005D5860" w:rsidP="005D5860">
            <w:pPr>
              <w:spacing w:before="39"/>
              <w:ind w:left="5"/>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5D5860" w:rsidRPr="005D5860" w:rsidTr="009F3DFB">
        <w:trPr>
          <w:trHeight w:val="235"/>
        </w:trPr>
        <w:tc>
          <w:tcPr>
            <w:tcW w:w="2582" w:type="dxa"/>
          </w:tcPr>
          <w:p w:rsidR="005D5860" w:rsidRPr="005D5860" w:rsidRDefault="005D5860" w:rsidP="005D5860">
            <w:pPr>
              <w:spacing w:before="39"/>
              <w:ind w:left="5"/>
              <w:rPr>
                <w:rFonts w:ascii="Times New Roman" w:hAnsi="Times New Roman"/>
                <w:color w:val="221F20"/>
                <w:sz w:val="20"/>
                <w:szCs w:val="20"/>
                <w:lang w:eastAsia="sl-SI"/>
              </w:rPr>
            </w:pPr>
            <w:r w:rsidRPr="005D5860">
              <w:rPr>
                <w:rFonts w:ascii="Times New Roman" w:hAnsi="Times New Roman"/>
                <w:color w:val="221F20"/>
                <w:sz w:val="20"/>
                <w:szCs w:val="20"/>
                <w:lang w:eastAsia="sl-SI"/>
              </w:rPr>
              <w:t>3.</w:t>
            </w:r>
          </w:p>
          <w:p w:rsidR="005D5860" w:rsidRPr="005D5860" w:rsidRDefault="005D5860" w:rsidP="005D5860">
            <w:pPr>
              <w:spacing w:before="39"/>
              <w:ind w:left="5"/>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5D5860" w:rsidRPr="005D5860" w:rsidTr="009F3DFB">
        <w:trPr>
          <w:trHeight w:val="235"/>
        </w:trPr>
        <w:tc>
          <w:tcPr>
            <w:tcW w:w="2582" w:type="dxa"/>
          </w:tcPr>
          <w:p w:rsidR="005D5860" w:rsidRPr="005D5860" w:rsidRDefault="005D5860" w:rsidP="005D5860">
            <w:pPr>
              <w:spacing w:before="39"/>
              <w:ind w:left="5"/>
              <w:rPr>
                <w:rFonts w:ascii="Times New Roman" w:hAnsi="Times New Roman"/>
                <w:color w:val="221F20"/>
                <w:sz w:val="20"/>
                <w:szCs w:val="20"/>
                <w:lang w:eastAsia="sl-SI"/>
              </w:rPr>
            </w:pPr>
            <w:r w:rsidRPr="005D5860">
              <w:rPr>
                <w:rFonts w:ascii="Times New Roman" w:hAnsi="Times New Roman"/>
                <w:color w:val="221F20"/>
                <w:sz w:val="20"/>
                <w:szCs w:val="20"/>
                <w:lang w:eastAsia="sl-SI"/>
              </w:rPr>
              <w:t>4.</w:t>
            </w:r>
          </w:p>
          <w:p w:rsidR="005D5860" w:rsidRPr="005D5860" w:rsidRDefault="005D5860" w:rsidP="005D5860">
            <w:pPr>
              <w:spacing w:before="39"/>
              <w:ind w:left="5"/>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5D5860" w:rsidRPr="005D5860" w:rsidTr="009F3DFB">
        <w:trPr>
          <w:trHeight w:val="235"/>
        </w:trPr>
        <w:tc>
          <w:tcPr>
            <w:tcW w:w="2582" w:type="dxa"/>
          </w:tcPr>
          <w:p w:rsidR="005D5860" w:rsidRPr="005D5860" w:rsidRDefault="005D5860" w:rsidP="005D5860">
            <w:pPr>
              <w:spacing w:before="39"/>
              <w:ind w:left="5"/>
              <w:rPr>
                <w:rFonts w:ascii="Times New Roman" w:hAnsi="Times New Roman"/>
                <w:color w:val="221F20"/>
                <w:sz w:val="20"/>
                <w:szCs w:val="20"/>
                <w:lang w:eastAsia="sl-SI"/>
              </w:rPr>
            </w:pPr>
            <w:r w:rsidRPr="005D5860">
              <w:rPr>
                <w:rFonts w:ascii="Times New Roman" w:hAnsi="Times New Roman"/>
                <w:color w:val="221F20"/>
                <w:sz w:val="20"/>
                <w:szCs w:val="20"/>
                <w:lang w:eastAsia="sl-SI"/>
              </w:rPr>
              <w:t>5.</w:t>
            </w:r>
          </w:p>
          <w:p w:rsidR="005D5860" w:rsidRPr="005D5860" w:rsidRDefault="005D5860" w:rsidP="005D5860">
            <w:pPr>
              <w:spacing w:before="39"/>
              <w:ind w:left="5"/>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5D5860" w:rsidRPr="005D5860" w:rsidTr="009F3DFB">
        <w:trPr>
          <w:trHeight w:val="235"/>
        </w:trPr>
        <w:tc>
          <w:tcPr>
            <w:tcW w:w="2582" w:type="dxa"/>
          </w:tcPr>
          <w:p w:rsidR="005D5860" w:rsidRPr="005D5860" w:rsidRDefault="005D5860" w:rsidP="005D5860">
            <w:pPr>
              <w:spacing w:before="39"/>
              <w:ind w:left="5"/>
              <w:rPr>
                <w:rFonts w:ascii="Times New Roman" w:hAnsi="Times New Roman"/>
                <w:color w:val="221F20"/>
                <w:sz w:val="20"/>
                <w:szCs w:val="20"/>
                <w:lang w:eastAsia="sl-SI"/>
              </w:rPr>
            </w:pPr>
            <w:r w:rsidRPr="005D5860">
              <w:rPr>
                <w:rFonts w:ascii="Times New Roman" w:hAnsi="Times New Roman"/>
                <w:color w:val="221F20"/>
                <w:sz w:val="20"/>
                <w:szCs w:val="20"/>
                <w:lang w:eastAsia="sl-SI"/>
              </w:rPr>
              <w:t>6.</w:t>
            </w:r>
          </w:p>
          <w:p w:rsidR="005D5860" w:rsidRPr="005D5860" w:rsidRDefault="005D5860" w:rsidP="005D5860">
            <w:pPr>
              <w:spacing w:before="39"/>
              <w:ind w:left="5"/>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5D5860" w:rsidRPr="005D5860" w:rsidTr="009F3DFB">
        <w:trPr>
          <w:trHeight w:val="235"/>
        </w:trPr>
        <w:tc>
          <w:tcPr>
            <w:tcW w:w="2582" w:type="dxa"/>
          </w:tcPr>
          <w:p w:rsidR="005D5860" w:rsidRPr="005D5860" w:rsidRDefault="005D5860" w:rsidP="005D5860">
            <w:pPr>
              <w:spacing w:before="39"/>
              <w:ind w:left="5"/>
              <w:rPr>
                <w:rFonts w:ascii="Times New Roman" w:hAnsi="Times New Roman"/>
                <w:color w:val="221F20"/>
                <w:sz w:val="20"/>
                <w:szCs w:val="20"/>
                <w:lang w:eastAsia="sl-SI"/>
              </w:rPr>
            </w:pPr>
            <w:r w:rsidRPr="005D5860">
              <w:rPr>
                <w:rFonts w:ascii="Times New Roman" w:hAnsi="Times New Roman"/>
                <w:color w:val="221F20"/>
                <w:sz w:val="20"/>
                <w:szCs w:val="20"/>
                <w:lang w:eastAsia="sl-SI"/>
              </w:rPr>
              <w:t>7.</w:t>
            </w:r>
          </w:p>
          <w:p w:rsidR="005D5860" w:rsidRPr="005D5860" w:rsidRDefault="005D5860" w:rsidP="005D5860">
            <w:pPr>
              <w:spacing w:before="39"/>
              <w:ind w:left="5"/>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5D5860" w:rsidRPr="005D5860" w:rsidTr="009F3DFB">
        <w:trPr>
          <w:trHeight w:val="235"/>
        </w:trPr>
        <w:tc>
          <w:tcPr>
            <w:tcW w:w="2582" w:type="dxa"/>
          </w:tcPr>
          <w:p w:rsidR="005D5860" w:rsidRPr="005D5860" w:rsidRDefault="005D5860" w:rsidP="005D5860">
            <w:pPr>
              <w:spacing w:before="39"/>
              <w:ind w:left="5"/>
              <w:rPr>
                <w:rFonts w:ascii="Times New Roman" w:hAnsi="Times New Roman"/>
                <w:b/>
                <w:color w:val="221F20"/>
                <w:sz w:val="20"/>
                <w:szCs w:val="20"/>
                <w:lang w:eastAsia="sl-SI"/>
              </w:rPr>
            </w:pPr>
            <w:proofErr w:type="spellStart"/>
            <w:r w:rsidRPr="005D5860">
              <w:rPr>
                <w:rFonts w:ascii="Times New Roman" w:hAnsi="Times New Roman"/>
                <w:b/>
                <w:color w:val="221F20"/>
                <w:sz w:val="20"/>
                <w:szCs w:val="20"/>
                <w:lang w:eastAsia="sl-SI"/>
              </w:rPr>
              <w:t>Skupaj</w:t>
            </w:r>
            <w:proofErr w:type="spellEnd"/>
          </w:p>
          <w:p w:rsidR="005D5860" w:rsidRPr="005D5860" w:rsidRDefault="005D5860" w:rsidP="005D5860">
            <w:pPr>
              <w:spacing w:before="39"/>
              <w:ind w:left="5"/>
              <w:rPr>
                <w:rFonts w:ascii="Times New Roman" w:hAnsi="Times New Roman"/>
                <w:b/>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126" w:type="dxa"/>
          </w:tcPr>
          <w:p w:rsidR="005D5860" w:rsidRPr="005D5860" w:rsidRDefault="005D5860" w:rsidP="005D5860">
            <w:pPr>
              <w:rPr>
                <w:rFonts w:ascii="Times New Roman" w:hAnsi="Times New Roman"/>
                <w:sz w:val="20"/>
                <w:szCs w:val="20"/>
                <w:lang w:eastAsia="sl-SI"/>
              </w:rPr>
            </w:pPr>
          </w:p>
        </w:tc>
        <w:tc>
          <w:tcPr>
            <w:tcW w:w="2268" w:type="dxa"/>
          </w:tcPr>
          <w:p w:rsidR="005D5860" w:rsidRPr="005D5860" w:rsidRDefault="005D5860" w:rsidP="005D5860">
            <w:pPr>
              <w:rPr>
                <w:rFonts w:ascii="Times New Roman" w:hAnsi="Times New Roman"/>
                <w:sz w:val="20"/>
                <w:szCs w:val="20"/>
                <w:lang w:eastAsia="sl-SI"/>
              </w:rPr>
            </w:pPr>
          </w:p>
        </w:tc>
      </w:tr>
      <w:tr w:rsidR="004E18B7" w:rsidRPr="005D5860" w:rsidTr="009F3DFB">
        <w:trPr>
          <w:trHeight w:val="235"/>
        </w:trPr>
        <w:tc>
          <w:tcPr>
            <w:tcW w:w="9102" w:type="dxa"/>
            <w:gridSpan w:val="4"/>
          </w:tcPr>
          <w:p w:rsidR="004E18B7" w:rsidRPr="005D5860" w:rsidRDefault="004E18B7" w:rsidP="005D5860">
            <w:pPr>
              <w:rPr>
                <w:rFonts w:ascii="Times New Roman" w:hAnsi="Times New Roman"/>
                <w:sz w:val="20"/>
                <w:szCs w:val="20"/>
                <w:lang w:eastAsia="sl-SI"/>
              </w:rPr>
            </w:pPr>
          </w:p>
        </w:tc>
      </w:tr>
    </w:tbl>
    <w:p w:rsidR="004E18B7" w:rsidRPr="004E18B7" w:rsidRDefault="004E18B7" w:rsidP="004E18B7">
      <w:pPr>
        <w:spacing w:before="9"/>
        <w:ind w:left="110"/>
        <w:jc w:val="both"/>
        <w:rPr>
          <w:rFonts w:ascii="Times New Roman" w:eastAsia="Times New Roman" w:hAnsi="Times New Roman" w:cs="Times New Roman"/>
          <w:sz w:val="18"/>
          <w:lang w:eastAsia="sl-SI"/>
        </w:rPr>
      </w:pPr>
      <w:r w:rsidRPr="004E18B7">
        <w:rPr>
          <w:rFonts w:ascii="Times New Roman" w:hAnsi="Times New Roman" w:cs="Times New Roman"/>
          <w:sz w:val="24"/>
          <w:szCs w:val="18"/>
        </w:rPr>
        <w:t xml:space="preserve">   </w:t>
      </w:r>
      <w:r w:rsidRPr="004E18B7">
        <w:rPr>
          <w:rFonts w:ascii="Times New Roman" w:eastAsia="Times New Roman" w:hAnsi="Times New Roman" w:cs="Times New Roman"/>
          <w:color w:val="221F20"/>
          <w:sz w:val="18"/>
          <w:lang w:eastAsia="sl-SI"/>
        </w:rPr>
        <w:t>(priložite obrazce ali po potrebi razširite obstoječo tabelo)</w:t>
      </w:r>
    </w:p>
    <w:p w:rsidR="004E18B7" w:rsidRDefault="004E18B7" w:rsidP="004E18B7">
      <w:pPr>
        <w:widowControl w:val="0"/>
        <w:autoSpaceDE w:val="0"/>
        <w:autoSpaceDN w:val="0"/>
        <w:spacing w:before="1" w:after="0" w:line="240" w:lineRule="auto"/>
        <w:ind w:left="110"/>
        <w:outlineLvl w:val="1"/>
        <w:rPr>
          <w:rFonts w:ascii="Times New Roman" w:eastAsia="Times New Roman" w:hAnsi="Times New Roman" w:cs="Times New Roman"/>
          <w:b/>
          <w:bCs/>
          <w:color w:val="221F20"/>
          <w:sz w:val="20"/>
          <w:szCs w:val="14"/>
          <w:lang w:eastAsia="sl-SI"/>
        </w:rPr>
      </w:pPr>
    </w:p>
    <w:p w:rsidR="004E18B7" w:rsidRDefault="004E18B7" w:rsidP="004E18B7">
      <w:pPr>
        <w:widowControl w:val="0"/>
        <w:autoSpaceDE w:val="0"/>
        <w:autoSpaceDN w:val="0"/>
        <w:spacing w:before="1" w:after="0" w:line="240" w:lineRule="auto"/>
        <w:ind w:left="110"/>
        <w:outlineLvl w:val="1"/>
        <w:rPr>
          <w:rFonts w:ascii="Times New Roman" w:eastAsia="Times New Roman" w:hAnsi="Times New Roman" w:cs="Times New Roman"/>
          <w:b/>
          <w:bCs/>
          <w:color w:val="221F20"/>
          <w:sz w:val="20"/>
          <w:szCs w:val="14"/>
          <w:lang w:eastAsia="sl-SI"/>
        </w:rPr>
      </w:pPr>
    </w:p>
    <w:p w:rsidR="004E18B7" w:rsidRDefault="004E18B7" w:rsidP="004E18B7">
      <w:pPr>
        <w:widowControl w:val="0"/>
        <w:autoSpaceDE w:val="0"/>
        <w:autoSpaceDN w:val="0"/>
        <w:spacing w:before="1" w:after="0" w:line="240" w:lineRule="auto"/>
        <w:ind w:left="110"/>
        <w:outlineLvl w:val="1"/>
        <w:rPr>
          <w:rFonts w:ascii="Times New Roman" w:eastAsia="Times New Roman" w:hAnsi="Times New Roman" w:cs="Times New Roman"/>
          <w:b/>
          <w:bCs/>
          <w:color w:val="221F20"/>
          <w:sz w:val="20"/>
          <w:szCs w:val="14"/>
          <w:lang w:eastAsia="sl-SI"/>
        </w:rPr>
      </w:pPr>
    </w:p>
    <w:p w:rsidR="004E18B7" w:rsidRPr="004E18B7" w:rsidRDefault="004E18B7" w:rsidP="009F3DFB">
      <w:pPr>
        <w:widowControl w:val="0"/>
        <w:autoSpaceDE w:val="0"/>
        <w:autoSpaceDN w:val="0"/>
        <w:spacing w:after="0" w:line="240" w:lineRule="auto"/>
        <w:ind w:left="110"/>
        <w:outlineLvl w:val="1"/>
        <w:rPr>
          <w:rFonts w:ascii="Times New Roman" w:eastAsia="Times New Roman" w:hAnsi="Times New Roman" w:cs="Times New Roman"/>
          <w:b/>
          <w:bCs/>
          <w:sz w:val="20"/>
          <w:szCs w:val="14"/>
          <w:lang w:eastAsia="sl-SI"/>
        </w:rPr>
      </w:pPr>
      <w:r w:rsidRPr="004E18B7">
        <w:rPr>
          <w:rFonts w:ascii="Times New Roman" w:eastAsia="Times New Roman" w:hAnsi="Times New Roman" w:cs="Times New Roman"/>
          <w:b/>
          <w:bCs/>
          <w:color w:val="221F20"/>
          <w:sz w:val="20"/>
          <w:szCs w:val="14"/>
          <w:lang w:eastAsia="sl-SI"/>
        </w:rPr>
        <w:t>Opomba:</w:t>
      </w:r>
    </w:p>
    <w:p w:rsidR="004E18B7" w:rsidRPr="004E18B7" w:rsidRDefault="004E18B7" w:rsidP="009F3DFB">
      <w:pPr>
        <w:widowControl w:val="0"/>
        <w:autoSpaceDE w:val="0"/>
        <w:autoSpaceDN w:val="0"/>
        <w:spacing w:after="0" w:line="240" w:lineRule="auto"/>
        <w:ind w:left="110" w:right="120"/>
        <w:jc w:val="both"/>
        <w:rPr>
          <w:rFonts w:ascii="Times New Roman" w:eastAsia="Times New Roman" w:hAnsi="Times New Roman" w:cs="Times New Roman"/>
          <w:sz w:val="20"/>
          <w:szCs w:val="14"/>
          <w:lang w:eastAsia="sl-SI"/>
        </w:rPr>
      </w:pPr>
      <w:r w:rsidRPr="004E18B7">
        <w:rPr>
          <w:rFonts w:ascii="Times New Roman" w:eastAsia="Times New Roman" w:hAnsi="Times New Roman" w:cs="Times New Roman"/>
          <w:color w:val="221F20"/>
          <w:sz w:val="20"/>
          <w:szCs w:val="14"/>
          <w:lang w:eastAsia="sl-SI"/>
        </w:rPr>
        <w:t>Ti podatki so rezultat proporcionalnega izračuna, narejenega na „obrazcu za partnerska podjetja“ za vsako neposredno ali posredno partnersko podjetje.</w:t>
      </w:r>
    </w:p>
    <w:p w:rsidR="004E18B7" w:rsidRPr="004E18B7" w:rsidRDefault="004E18B7" w:rsidP="009F3DFB">
      <w:pPr>
        <w:widowControl w:val="0"/>
        <w:autoSpaceDE w:val="0"/>
        <w:autoSpaceDN w:val="0"/>
        <w:spacing w:after="0" w:line="240" w:lineRule="auto"/>
        <w:rPr>
          <w:rFonts w:ascii="Times New Roman" w:eastAsia="Times New Roman" w:hAnsi="Times New Roman" w:cs="Times New Roman"/>
          <w:sz w:val="18"/>
          <w:szCs w:val="14"/>
          <w:lang w:eastAsia="sl-SI"/>
        </w:rPr>
      </w:pPr>
    </w:p>
    <w:p w:rsidR="004E18B7" w:rsidRDefault="004E18B7" w:rsidP="009F3DFB">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r w:rsidRPr="004E18B7">
        <w:rPr>
          <w:rFonts w:ascii="Times New Roman" w:eastAsia="Times New Roman" w:hAnsi="Times New Roman" w:cs="Times New Roman"/>
          <w:color w:val="221F20"/>
          <w:sz w:val="20"/>
          <w:szCs w:val="14"/>
          <w:lang w:eastAsia="sl-SI"/>
        </w:rPr>
        <w:t xml:space="preserve">Podatki iz vrstice „Skupaj“ zgornje tabele se vstavijo v vrstico 2 (kar zadeva partnerska podjetja) tabele v </w:t>
      </w:r>
      <w:r w:rsidRPr="004E18B7">
        <w:rPr>
          <w:rFonts w:ascii="Times New Roman" w:eastAsia="Times New Roman" w:hAnsi="Times New Roman" w:cs="Times New Roman"/>
          <w:i/>
          <w:color w:val="221F20"/>
          <w:sz w:val="20"/>
          <w:szCs w:val="14"/>
          <w:lang w:eastAsia="sl-SI"/>
        </w:rPr>
        <w:t>prilogi k izjavi</w:t>
      </w:r>
      <w:r>
        <w:rPr>
          <w:rFonts w:ascii="Times New Roman" w:eastAsia="Times New Roman" w:hAnsi="Times New Roman" w:cs="Times New Roman"/>
          <w:i/>
          <w:color w:val="221F20"/>
          <w:sz w:val="20"/>
          <w:szCs w:val="14"/>
          <w:lang w:eastAsia="sl-SI"/>
        </w:rPr>
        <w:t xml:space="preserve"> </w:t>
      </w:r>
      <w:r w:rsidRPr="004E18B7">
        <w:rPr>
          <w:rFonts w:ascii="Times New Roman" w:eastAsia="Times New Roman" w:hAnsi="Times New Roman" w:cs="Times New Roman"/>
          <w:i/>
          <w:color w:val="221F20"/>
          <w:sz w:val="20"/>
          <w:szCs w:val="14"/>
          <w:lang w:eastAsia="sl-SI"/>
        </w:rPr>
        <w:t>(izračun za partnersko ali povezano podjetje)</w:t>
      </w:r>
      <w:r w:rsidRPr="004E18B7">
        <w:rPr>
          <w:rFonts w:ascii="Times New Roman" w:eastAsia="Times New Roman" w:hAnsi="Times New Roman" w:cs="Times New Roman"/>
          <w:color w:val="221F20"/>
          <w:sz w:val="20"/>
          <w:szCs w:val="14"/>
          <w:lang w:eastAsia="sl-SI"/>
        </w:rPr>
        <w:t>.</w:t>
      </w:r>
    </w:p>
    <w:p w:rsidR="004E18B7" w:rsidRDefault="004E18B7" w:rsidP="009F3DFB">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p w:rsidR="004E18B7" w:rsidRDefault="004E18B7" w:rsidP="004E18B7">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p w:rsidR="004E18B7" w:rsidRDefault="004E18B7">
      <w:pPr>
        <w:rPr>
          <w:rFonts w:ascii="Times New Roman" w:eastAsia="Times New Roman" w:hAnsi="Times New Roman" w:cs="Times New Roman"/>
          <w:color w:val="221F20"/>
          <w:sz w:val="20"/>
          <w:szCs w:val="14"/>
          <w:lang w:eastAsia="sl-SI"/>
        </w:rPr>
      </w:pPr>
      <w:r>
        <w:rPr>
          <w:rFonts w:ascii="Times New Roman" w:eastAsia="Times New Roman" w:hAnsi="Times New Roman" w:cs="Times New Roman"/>
          <w:color w:val="221F20"/>
          <w:sz w:val="20"/>
          <w:szCs w:val="14"/>
          <w:lang w:eastAsia="sl-SI"/>
        </w:rPr>
        <w:br w:type="page"/>
      </w:r>
    </w:p>
    <w:p w:rsidR="004E18B7" w:rsidRPr="004E18B7" w:rsidRDefault="004E18B7" w:rsidP="004E18B7">
      <w:pPr>
        <w:pStyle w:val="Telobesedila"/>
        <w:spacing w:before="89"/>
        <w:ind w:left="1746" w:right="1763"/>
        <w:jc w:val="center"/>
        <w:rPr>
          <w:b/>
          <w:sz w:val="20"/>
          <w:szCs w:val="20"/>
        </w:rPr>
      </w:pPr>
      <w:r w:rsidRPr="004E18B7">
        <w:rPr>
          <w:b/>
          <w:color w:val="221F20"/>
          <w:sz w:val="20"/>
          <w:szCs w:val="20"/>
        </w:rPr>
        <w:lastRenderedPageBreak/>
        <w:t>OBRAZEC ZA PARTNERSKA PODJETJA</w:t>
      </w:r>
    </w:p>
    <w:p w:rsidR="004E18B7" w:rsidRPr="004E18B7" w:rsidRDefault="004E18B7" w:rsidP="004E18B7">
      <w:pPr>
        <w:pStyle w:val="Telobesedila"/>
        <w:rPr>
          <w:sz w:val="20"/>
          <w:szCs w:val="20"/>
        </w:rPr>
      </w:pPr>
    </w:p>
    <w:p w:rsidR="004E18B7" w:rsidRPr="004E18B7" w:rsidRDefault="004E18B7" w:rsidP="004E18B7">
      <w:pPr>
        <w:pStyle w:val="Naslov2"/>
        <w:tabs>
          <w:tab w:val="left" w:pos="267"/>
        </w:tabs>
        <w:spacing w:before="135"/>
        <w:rPr>
          <w:sz w:val="20"/>
          <w:szCs w:val="20"/>
        </w:rPr>
      </w:pPr>
      <w:r>
        <w:rPr>
          <w:color w:val="221F20"/>
          <w:sz w:val="20"/>
          <w:szCs w:val="20"/>
        </w:rPr>
        <w:t xml:space="preserve">1.  </w:t>
      </w:r>
      <w:r w:rsidRPr="004E18B7">
        <w:rPr>
          <w:color w:val="221F20"/>
          <w:sz w:val="20"/>
          <w:szCs w:val="20"/>
        </w:rPr>
        <w:t>Natančna identifikacija partnerskega</w:t>
      </w:r>
      <w:r w:rsidRPr="004E18B7">
        <w:rPr>
          <w:color w:val="221F20"/>
          <w:spacing w:val="13"/>
          <w:sz w:val="20"/>
          <w:szCs w:val="20"/>
        </w:rPr>
        <w:t xml:space="preserve"> </w:t>
      </w:r>
      <w:r w:rsidRPr="004E18B7">
        <w:rPr>
          <w:color w:val="221F20"/>
          <w:sz w:val="20"/>
          <w:szCs w:val="20"/>
        </w:rPr>
        <w:t>podjetja</w:t>
      </w:r>
    </w:p>
    <w:p w:rsidR="004E18B7" w:rsidRPr="004E18B7" w:rsidRDefault="004E18B7" w:rsidP="004E18B7">
      <w:pPr>
        <w:pStyle w:val="Telobesedila"/>
        <w:spacing w:before="9"/>
        <w:rPr>
          <w:b/>
          <w:sz w:val="20"/>
          <w:szCs w:val="20"/>
        </w:rPr>
      </w:pPr>
    </w:p>
    <w:p w:rsidR="001C7FC5" w:rsidRDefault="001C7FC5" w:rsidP="004E18B7">
      <w:pPr>
        <w:pStyle w:val="Telobesedila"/>
        <w:ind w:left="110"/>
        <w:jc w:val="both"/>
        <w:rPr>
          <w:color w:val="221F20"/>
          <w:sz w:val="20"/>
          <w:szCs w:val="20"/>
        </w:rPr>
      </w:pPr>
    </w:p>
    <w:p w:rsidR="004E18B7" w:rsidRPr="004E18B7" w:rsidRDefault="004E18B7" w:rsidP="004E18B7">
      <w:pPr>
        <w:pStyle w:val="Telobesedila"/>
        <w:ind w:left="110"/>
        <w:jc w:val="both"/>
        <w:rPr>
          <w:color w:val="221F20"/>
          <w:sz w:val="20"/>
          <w:szCs w:val="20"/>
        </w:rPr>
      </w:pPr>
      <w:r w:rsidRPr="004E18B7">
        <w:rPr>
          <w:color w:val="221F20"/>
          <w:sz w:val="20"/>
          <w:szCs w:val="20"/>
        </w:rPr>
        <w:t>Ime ali firma</w:t>
      </w:r>
      <w:r w:rsidRPr="004E18B7">
        <w:rPr>
          <w:color w:val="221F20"/>
          <w:spacing w:val="26"/>
          <w:sz w:val="20"/>
          <w:szCs w:val="20"/>
        </w:rPr>
        <w:t xml:space="preserve"> </w:t>
      </w:r>
      <w:r w:rsidRPr="004E18B7">
        <w:rPr>
          <w:color w:val="221F20"/>
          <w:sz w:val="20"/>
          <w:szCs w:val="20"/>
        </w:rPr>
        <w:t>..................................................................................................................................................................</w:t>
      </w:r>
    </w:p>
    <w:p w:rsidR="004E18B7" w:rsidRPr="004E18B7" w:rsidRDefault="004E18B7" w:rsidP="004E18B7">
      <w:pPr>
        <w:pStyle w:val="Telobesedila"/>
        <w:ind w:left="110"/>
        <w:jc w:val="both"/>
        <w:rPr>
          <w:sz w:val="20"/>
          <w:szCs w:val="20"/>
        </w:rPr>
      </w:pPr>
    </w:p>
    <w:p w:rsidR="004E18B7" w:rsidRPr="004E18B7" w:rsidRDefault="004E18B7" w:rsidP="004E18B7">
      <w:pPr>
        <w:pStyle w:val="Telobesedila"/>
        <w:spacing w:before="10"/>
        <w:rPr>
          <w:sz w:val="20"/>
          <w:szCs w:val="20"/>
        </w:rPr>
      </w:pPr>
    </w:p>
    <w:p w:rsidR="004E18B7" w:rsidRPr="004E18B7" w:rsidRDefault="004E18B7" w:rsidP="004E18B7">
      <w:pPr>
        <w:pStyle w:val="Telobesedila"/>
        <w:ind w:left="110"/>
        <w:rPr>
          <w:color w:val="221F20"/>
          <w:sz w:val="20"/>
          <w:szCs w:val="20"/>
        </w:rPr>
      </w:pPr>
      <w:r w:rsidRPr="004E18B7">
        <w:rPr>
          <w:color w:val="221F20"/>
          <w:sz w:val="20"/>
          <w:szCs w:val="20"/>
        </w:rPr>
        <w:t>Naslov (sedež)</w:t>
      </w:r>
      <w:r w:rsidRPr="004E18B7">
        <w:rPr>
          <w:color w:val="221F20"/>
          <w:spacing w:val="27"/>
          <w:sz w:val="20"/>
          <w:szCs w:val="20"/>
        </w:rPr>
        <w:t xml:space="preserve"> </w:t>
      </w:r>
      <w:r w:rsidRPr="004E18B7">
        <w:rPr>
          <w:color w:val="221F20"/>
          <w:sz w:val="20"/>
          <w:szCs w:val="20"/>
        </w:rPr>
        <w:t>...............................................................................................................................................................</w:t>
      </w:r>
    </w:p>
    <w:p w:rsidR="004E18B7" w:rsidRPr="004E18B7" w:rsidRDefault="004E18B7" w:rsidP="004E18B7">
      <w:pPr>
        <w:pStyle w:val="Telobesedila"/>
        <w:ind w:left="110"/>
        <w:jc w:val="both"/>
        <w:rPr>
          <w:sz w:val="20"/>
          <w:szCs w:val="20"/>
        </w:rPr>
      </w:pPr>
    </w:p>
    <w:p w:rsidR="004E18B7" w:rsidRPr="004E18B7" w:rsidRDefault="004E18B7" w:rsidP="004E18B7">
      <w:pPr>
        <w:pStyle w:val="Telobesedila"/>
        <w:spacing w:before="9"/>
        <w:rPr>
          <w:sz w:val="20"/>
          <w:szCs w:val="20"/>
        </w:rPr>
      </w:pPr>
    </w:p>
    <w:p w:rsidR="004E18B7" w:rsidRPr="004E18B7" w:rsidRDefault="004E18B7" w:rsidP="004E18B7">
      <w:pPr>
        <w:pStyle w:val="Telobesedila"/>
        <w:spacing w:before="84"/>
        <w:ind w:left="110"/>
        <w:rPr>
          <w:color w:val="221F20"/>
          <w:sz w:val="20"/>
          <w:szCs w:val="20"/>
        </w:rPr>
      </w:pPr>
      <w:r w:rsidRPr="004E18B7">
        <w:rPr>
          <w:color w:val="221F20"/>
          <w:sz w:val="20"/>
          <w:szCs w:val="20"/>
        </w:rPr>
        <w:t xml:space="preserve">Identifikacijska številka za DDV / davčna številka </w:t>
      </w:r>
      <w:r>
        <w:rPr>
          <w:color w:val="221F20"/>
          <w:sz w:val="20"/>
          <w:szCs w:val="20"/>
        </w:rPr>
        <w:t>.......</w:t>
      </w:r>
      <w:r w:rsidRPr="004E18B7">
        <w:rPr>
          <w:color w:val="221F20"/>
          <w:sz w:val="20"/>
          <w:szCs w:val="20"/>
        </w:rPr>
        <w:t>................................................................................................</w:t>
      </w:r>
    </w:p>
    <w:p w:rsidR="004E18B7" w:rsidRPr="004E18B7" w:rsidRDefault="004E18B7" w:rsidP="004E18B7">
      <w:pPr>
        <w:pStyle w:val="Telobesedila"/>
        <w:spacing w:before="10"/>
        <w:rPr>
          <w:sz w:val="20"/>
          <w:szCs w:val="20"/>
        </w:rPr>
      </w:pPr>
    </w:p>
    <w:p w:rsidR="004E18B7" w:rsidRDefault="004E18B7" w:rsidP="001C7FC5">
      <w:pPr>
        <w:pStyle w:val="Telobesedila"/>
        <w:spacing w:before="240" w:line="161" w:lineRule="exact"/>
        <w:ind w:left="110"/>
        <w:rPr>
          <w:color w:val="221F20"/>
          <w:sz w:val="20"/>
          <w:szCs w:val="20"/>
        </w:rPr>
      </w:pPr>
      <w:r w:rsidRPr="004E18B7">
        <w:rPr>
          <w:color w:val="221F20"/>
          <w:sz w:val="20"/>
          <w:szCs w:val="20"/>
        </w:rPr>
        <w:t xml:space="preserve">Ime in priimek ter funkcija zakonitega zastopnika podjetja </w:t>
      </w:r>
    </w:p>
    <w:p w:rsidR="004E18B7" w:rsidRPr="004E18B7" w:rsidRDefault="004E18B7" w:rsidP="004E18B7">
      <w:pPr>
        <w:pStyle w:val="Telobesedila"/>
        <w:spacing w:line="161" w:lineRule="exact"/>
        <w:ind w:left="110"/>
        <w:rPr>
          <w:color w:val="221F20"/>
          <w:sz w:val="20"/>
          <w:szCs w:val="20"/>
        </w:rPr>
      </w:pPr>
    </w:p>
    <w:p w:rsidR="004E18B7" w:rsidRPr="004E18B7" w:rsidRDefault="004E18B7" w:rsidP="004E18B7">
      <w:pPr>
        <w:pStyle w:val="Telobesedila"/>
        <w:spacing w:line="161" w:lineRule="exact"/>
        <w:ind w:left="110"/>
        <w:rPr>
          <w:color w:val="221F20"/>
          <w:sz w:val="20"/>
          <w:szCs w:val="20"/>
        </w:rPr>
      </w:pPr>
    </w:p>
    <w:p w:rsidR="004E18B7" w:rsidRDefault="004E18B7" w:rsidP="004E18B7">
      <w:pPr>
        <w:pStyle w:val="Telobesedila"/>
        <w:spacing w:line="161" w:lineRule="exact"/>
        <w:ind w:left="110"/>
        <w:rPr>
          <w:color w:val="221F20"/>
          <w:sz w:val="20"/>
          <w:szCs w:val="20"/>
        </w:rPr>
      </w:pPr>
      <w:r w:rsidRPr="004E18B7">
        <w:rPr>
          <w:color w:val="221F20"/>
          <w:sz w:val="20"/>
          <w:szCs w:val="20"/>
        </w:rPr>
        <w:t>.........................................................................................................................................................................................</w:t>
      </w:r>
    </w:p>
    <w:p w:rsidR="004E18B7" w:rsidRDefault="004E18B7" w:rsidP="004E18B7">
      <w:pPr>
        <w:pStyle w:val="Telobesedila"/>
        <w:spacing w:line="161" w:lineRule="exact"/>
        <w:ind w:left="110"/>
        <w:rPr>
          <w:color w:val="221F20"/>
          <w:sz w:val="20"/>
          <w:szCs w:val="20"/>
        </w:rPr>
      </w:pPr>
    </w:p>
    <w:p w:rsidR="004E18B7" w:rsidRDefault="004E18B7" w:rsidP="004E18B7">
      <w:pPr>
        <w:pStyle w:val="Telobesedila"/>
        <w:spacing w:line="161" w:lineRule="exact"/>
        <w:ind w:left="110"/>
        <w:rPr>
          <w:color w:val="221F20"/>
          <w:sz w:val="20"/>
          <w:szCs w:val="20"/>
        </w:rPr>
      </w:pPr>
    </w:p>
    <w:p w:rsidR="004E18B7" w:rsidRPr="004E18B7" w:rsidRDefault="004E18B7" w:rsidP="004E18B7">
      <w:pPr>
        <w:pStyle w:val="Naslov2"/>
        <w:tabs>
          <w:tab w:val="left" w:pos="267"/>
        </w:tabs>
        <w:spacing w:before="135"/>
        <w:rPr>
          <w:color w:val="221F20"/>
          <w:sz w:val="20"/>
          <w:szCs w:val="20"/>
        </w:rPr>
      </w:pPr>
      <w:r>
        <w:rPr>
          <w:color w:val="221F20"/>
          <w:sz w:val="20"/>
          <w:szCs w:val="20"/>
        </w:rPr>
        <w:t xml:space="preserve">2. </w:t>
      </w:r>
      <w:r w:rsidRPr="004E18B7">
        <w:rPr>
          <w:color w:val="221F20"/>
          <w:sz w:val="20"/>
          <w:szCs w:val="20"/>
        </w:rPr>
        <w:t>Neobdelani podatki, ki zadevajo to partnersko podjetje</w:t>
      </w:r>
    </w:p>
    <w:p w:rsidR="004E18B7" w:rsidRDefault="004E18B7" w:rsidP="004E18B7">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tbl>
      <w:tblPr>
        <w:tblStyle w:val="Tabelamrea"/>
        <w:tblW w:w="9653" w:type="dxa"/>
        <w:tblBorders>
          <w:left w:val="none" w:sz="0" w:space="0" w:color="auto"/>
          <w:right w:val="none" w:sz="0" w:space="0" w:color="auto"/>
        </w:tblBorders>
        <w:tblLook w:val="04A0" w:firstRow="1" w:lastRow="0" w:firstColumn="1" w:lastColumn="0" w:noHBand="0" w:noVBand="1"/>
      </w:tblPr>
      <w:tblGrid>
        <w:gridCol w:w="2552"/>
        <w:gridCol w:w="2268"/>
        <w:gridCol w:w="2268"/>
        <w:gridCol w:w="2552"/>
        <w:gridCol w:w="13"/>
      </w:tblGrid>
      <w:tr w:rsidR="004E18B7" w:rsidTr="004E18B7">
        <w:trPr>
          <w:trHeight w:val="340"/>
        </w:trPr>
        <w:tc>
          <w:tcPr>
            <w:tcW w:w="2552" w:type="dxa"/>
          </w:tcPr>
          <w:p w:rsidR="004E18B7" w:rsidRPr="00377914" w:rsidRDefault="004E18B7" w:rsidP="00A07A59">
            <w:pPr>
              <w:pStyle w:val="Telobesedila"/>
              <w:spacing w:before="10"/>
              <w:ind w:left="110"/>
              <w:rPr>
                <w:color w:val="221F20"/>
                <w:sz w:val="20"/>
                <w:szCs w:val="22"/>
              </w:rPr>
            </w:pPr>
            <w:r>
              <w:rPr>
                <w:color w:val="221F20"/>
                <w:sz w:val="20"/>
                <w:szCs w:val="22"/>
              </w:rPr>
              <w:t xml:space="preserve">Referenčno obdobje </w:t>
            </w:r>
          </w:p>
        </w:tc>
        <w:tc>
          <w:tcPr>
            <w:tcW w:w="7101" w:type="dxa"/>
            <w:gridSpan w:val="4"/>
          </w:tcPr>
          <w:p w:rsidR="004E18B7" w:rsidRPr="00377914" w:rsidRDefault="004E18B7" w:rsidP="00A07A59">
            <w:pPr>
              <w:pStyle w:val="Telobesedila"/>
              <w:spacing w:before="10"/>
              <w:ind w:left="110"/>
              <w:rPr>
                <w:sz w:val="22"/>
                <w:szCs w:val="22"/>
              </w:rPr>
            </w:pPr>
          </w:p>
        </w:tc>
      </w:tr>
      <w:tr w:rsidR="004E18B7" w:rsidRPr="001C7FC5" w:rsidTr="004E18B7">
        <w:trPr>
          <w:gridAfter w:val="1"/>
          <w:wAfter w:w="13" w:type="dxa"/>
          <w:trHeight w:val="469"/>
        </w:trPr>
        <w:tc>
          <w:tcPr>
            <w:tcW w:w="2552" w:type="dxa"/>
          </w:tcPr>
          <w:p w:rsidR="004E18B7" w:rsidRPr="001C7FC5" w:rsidRDefault="004E18B7" w:rsidP="00A07A59">
            <w:pPr>
              <w:jc w:val="center"/>
              <w:rPr>
                <w:rFonts w:ascii="Times New Roman" w:eastAsia="Times New Roman" w:hAnsi="Times New Roman" w:cs="Times New Roman"/>
                <w:b/>
                <w:color w:val="221F20"/>
                <w:sz w:val="18"/>
                <w:lang w:eastAsia="sl-SI"/>
              </w:rPr>
            </w:pPr>
          </w:p>
        </w:tc>
        <w:tc>
          <w:tcPr>
            <w:tcW w:w="2268" w:type="dxa"/>
          </w:tcPr>
          <w:p w:rsidR="004E18B7" w:rsidRPr="001C7FC5" w:rsidRDefault="004E18B7" w:rsidP="00A07A59">
            <w:pPr>
              <w:jc w:val="center"/>
              <w:rPr>
                <w:sz w:val="18"/>
              </w:rPr>
            </w:pPr>
            <w:r w:rsidRPr="001C7FC5">
              <w:rPr>
                <w:rFonts w:ascii="Times New Roman" w:eastAsia="Times New Roman" w:hAnsi="Times New Roman" w:cs="Times New Roman"/>
                <w:b/>
                <w:color w:val="221F20"/>
                <w:sz w:val="18"/>
                <w:lang w:eastAsia="sl-SI"/>
              </w:rPr>
              <w:t>Število zaposlenih</w:t>
            </w:r>
          </w:p>
        </w:tc>
        <w:tc>
          <w:tcPr>
            <w:tcW w:w="2268" w:type="dxa"/>
          </w:tcPr>
          <w:p w:rsidR="004E18B7" w:rsidRPr="001C7FC5" w:rsidRDefault="004E18B7" w:rsidP="00A07A59">
            <w:pPr>
              <w:jc w:val="center"/>
              <w:rPr>
                <w:sz w:val="18"/>
                <w:szCs w:val="20"/>
              </w:rPr>
            </w:pPr>
            <w:r w:rsidRPr="001C7FC5">
              <w:rPr>
                <w:rFonts w:ascii="Times New Roman" w:eastAsia="Times New Roman" w:hAnsi="Times New Roman" w:cs="Times New Roman"/>
                <w:b/>
                <w:color w:val="221F20"/>
                <w:sz w:val="18"/>
                <w:szCs w:val="20"/>
                <w:lang w:eastAsia="sl-SI"/>
              </w:rPr>
              <w:t>Letni promet v EUR</w:t>
            </w:r>
          </w:p>
        </w:tc>
        <w:tc>
          <w:tcPr>
            <w:tcW w:w="2552" w:type="dxa"/>
          </w:tcPr>
          <w:p w:rsidR="004E18B7" w:rsidRPr="001C7FC5" w:rsidRDefault="004E18B7" w:rsidP="00A07A59">
            <w:pPr>
              <w:rPr>
                <w:sz w:val="18"/>
              </w:rPr>
            </w:pPr>
            <w:r w:rsidRPr="001C7FC5">
              <w:rPr>
                <w:rFonts w:ascii="Times New Roman" w:eastAsia="Times New Roman" w:hAnsi="Times New Roman" w:cs="Times New Roman"/>
                <w:b/>
                <w:color w:val="221F20"/>
                <w:sz w:val="18"/>
                <w:szCs w:val="20"/>
                <w:lang w:eastAsia="sl-SI"/>
              </w:rPr>
              <w:t>Bilančna vsota v EUR</w:t>
            </w:r>
          </w:p>
        </w:tc>
      </w:tr>
      <w:tr w:rsidR="004E18B7" w:rsidRPr="001C7FC5" w:rsidTr="004E18B7">
        <w:trPr>
          <w:gridAfter w:val="1"/>
          <w:wAfter w:w="13" w:type="dxa"/>
          <w:trHeight w:val="547"/>
        </w:trPr>
        <w:tc>
          <w:tcPr>
            <w:tcW w:w="2552" w:type="dxa"/>
          </w:tcPr>
          <w:p w:rsidR="004E18B7" w:rsidRPr="001C7FC5" w:rsidRDefault="004E18B7" w:rsidP="004E18B7">
            <w:pPr>
              <w:rPr>
                <w:rFonts w:ascii="Times New Roman" w:eastAsia="Times New Roman" w:hAnsi="Times New Roman" w:cs="Times New Roman"/>
                <w:b/>
                <w:color w:val="221F20"/>
                <w:sz w:val="18"/>
                <w:lang w:eastAsia="sl-SI"/>
              </w:rPr>
            </w:pPr>
            <w:r w:rsidRPr="001C7FC5">
              <w:rPr>
                <w:rFonts w:ascii="Times New Roman" w:eastAsia="Times New Roman" w:hAnsi="Times New Roman" w:cs="Times New Roman"/>
                <w:b/>
                <w:color w:val="221F20"/>
                <w:sz w:val="18"/>
                <w:lang w:eastAsia="sl-SI"/>
              </w:rPr>
              <w:t>Neobdelani podatki</w:t>
            </w:r>
          </w:p>
        </w:tc>
        <w:tc>
          <w:tcPr>
            <w:tcW w:w="2268" w:type="dxa"/>
          </w:tcPr>
          <w:p w:rsidR="004E18B7" w:rsidRPr="001C7FC5" w:rsidRDefault="004E18B7" w:rsidP="00A07A59">
            <w:pPr>
              <w:jc w:val="center"/>
              <w:rPr>
                <w:rFonts w:ascii="Times New Roman" w:eastAsia="Times New Roman" w:hAnsi="Times New Roman" w:cs="Times New Roman"/>
                <w:b/>
                <w:color w:val="221F20"/>
                <w:sz w:val="18"/>
                <w:lang w:eastAsia="sl-SI"/>
              </w:rPr>
            </w:pPr>
          </w:p>
        </w:tc>
        <w:tc>
          <w:tcPr>
            <w:tcW w:w="2268" w:type="dxa"/>
          </w:tcPr>
          <w:p w:rsidR="004E18B7" w:rsidRPr="001C7FC5" w:rsidRDefault="004E18B7" w:rsidP="00A07A59">
            <w:pPr>
              <w:jc w:val="center"/>
              <w:rPr>
                <w:rFonts w:ascii="Times New Roman" w:eastAsia="Times New Roman" w:hAnsi="Times New Roman" w:cs="Times New Roman"/>
                <w:b/>
                <w:color w:val="221F20"/>
                <w:sz w:val="18"/>
                <w:szCs w:val="20"/>
                <w:lang w:eastAsia="sl-SI"/>
              </w:rPr>
            </w:pPr>
          </w:p>
        </w:tc>
        <w:tc>
          <w:tcPr>
            <w:tcW w:w="2552" w:type="dxa"/>
          </w:tcPr>
          <w:p w:rsidR="004E18B7" w:rsidRPr="001C7FC5" w:rsidRDefault="004E18B7" w:rsidP="00A07A59">
            <w:pPr>
              <w:rPr>
                <w:rFonts w:ascii="Times New Roman" w:eastAsia="Times New Roman" w:hAnsi="Times New Roman" w:cs="Times New Roman"/>
                <w:b/>
                <w:color w:val="221F20"/>
                <w:sz w:val="18"/>
                <w:szCs w:val="20"/>
                <w:lang w:eastAsia="sl-SI"/>
              </w:rPr>
            </w:pPr>
          </w:p>
        </w:tc>
      </w:tr>
      <w:tr w:rsidR="004E18B7" w:rsidTr="009A6E78">
        <w:trPr>
          <w:trHeight w:val="463"/>
        </w:trPr>
        <w:tc>
          <w:tcPr>
            <w:tcW w:w="9653" w:type="dxa"/>
            <w:gridSpan w:val="5"/>
          </w:tcPr>
          <w:p w:rsidR="004E18B7" w:rsidRPr="004E18B7" w:rsidRDefault="004E18B7" w:rsidP="004E18B7">
            <w:pPr>
              <w:widowControl w:val="0"/>
              <w:autoSpaceDE w:val="0"/>
              <w:autoSpaceDN w:val="0"/>
              <w:spacing w:before="29" w:line="278" w:lineRule="auto"/>
              <w:jc w:val="both"/>
              <w:rPr>
                <w:sz w:val="18"/>
                <w:szCs w:val="18"/>
              </w:rPr>
            </w:pPr>
            <w:r w:rsidRPr="004E18B7">
              <w:rPr>
                <w:rFonts w:ascii="Times New Roman" w:eastAsia="Times New Roman" w:hAnsi="Times New Roman" w:cs="Times New Roman"/>
                <w:b/>
                <w:color w:val="221F20"/>
                <w:sz w:val="18"/>
                <w:szCs w:val="18"/>
                <w:lang w:eastAsia="sl-SI"/>
              </w:rPr>
              <w:t xml:space="preserve">Opomba: </w:t>
            </w:r>
            <w:r w:rsidRPr="004E18B7">
              <w:rPr>
                <w:rFonts w:ascii="Times New Roman" w:eastAsia="Times New Roman" w:hAnsi="Times New Roman" w:cs="Times New Roman"/>
                <w:color w:val="221F20"/>
                <w:sz w:val="18"/>
                <w:szCs w:val="18"/>
                <w:lang w:eastAsia="sl-SI"/>
              </w:rPr>
              <w:t>Ti podatki izhajajo iz računovodskih izkazov ali drugih podatkov partnerskega podjetja (konsolidiranih bilanc), če obstajajo. K njim so prišteti 100-odstotni podatki podjetij, ki so povezana s tem partnerskim podjetjem, razen če so podatki iz računovodskih izkazov teh povezanih podjetij že vključeni v konsolidirane računovodske izkaze partnerskega podjetja (</w:t>
            </w:r>
            <w:r w:rsidRPr="004E18B7">
              <w:rPr>
                <w:rFonts w:ascii="Times New Roman" w:eastAsia="Times New Roman" w:hAnsi="Times New Roman" w:cs="Times New Roman"/>
                <w:color w:val="221F20"/>
                <w:position w:val="5"/>
                <w:sz w:val="18"/>
                <w:szCs w:val="18"/>
                <w:lang w:eastAsia="sl-SI"/>
              </w:rPr>
              <w:t>1</w:t>
            </w:r>
            <w:r w:rsidRPr="004E18B7">
              <w:rPr>
                <w:rFonts w:ascii="Times New Roman" w:eastAsia="Times New Roman" w:hAnsi="Times New Roman" w:cs="Times New Roman"/>
                <w:color w:val="221F20"/>
                <w:sz w:val="18"/>
                <w:szCs w:val="18"/>
                <w:lang w:eastAsia="sl-SI"/>
              </w:rPr>
              <w:t>). Če je potrebno, dodajte „obrazce za povezana podjetja“ za podjetja, ki še niso vključena s konsolidiranimi bilancami.</w:t>
            </w:r>
          </w:p>
        </w:tc>
      </w:tr>
    </w:tbl>
    <w:p w:rsidR="004E18B7" w:rsidRDefault="004E18B7" w:rsidP="004E18B7">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p w:rsidR="004E18B7" w:rsidRDefault="004E18B7" w:rsidP="004E18B7">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p w:rsidR="004E18B7" w:rsidRDefault="004E18B7" w:rsidP="004E18B7">
      <w:pPr>
        <w:widowControl w:val="0"/>
        <w:tabs>
          <w:tab w:val="left" w:pos="267"/>
        </w:tabs>
        <w:autoSpaceDE w:val="0"/>
        <w:autoSpaceDN w:val="0"/>
        <w:spacing w:before="133" w:after="0" w:line="161" w:lineRule="exact"/>
        <w:outlineLvl w:val="1"/>
        <w:rPr>
          <w:rFonts w:ascii="Times New Roman" w:eastAsia="Times New Roman" w:hAnsi="Times New Roman" w:cs="Times New Roman"/>
          <w:b/>
          <w:bCs/>
          <w:color w:val="221F20"/>
          <w:sz w:val="20"/>
          <w:szCs w:val="20"/>
          <w:lang w:eastAsia="sl-SI"/>
        </w:rPr>
      </w:pPr>
      <w:r w:rsidRPr="004E18B7">
        <w:rPr>
          <w:rFonts w:ascii="Times New Roman" w:eastAsia="Times New Roman" w:hAnsi="Times New Roman" w:cs="Times New Roman"/>
          <w:b/>
          <w:bCs/>
          <w:color w:val="221F20"/>
          <w:sz w:val="20"/>
          <w:szCs w:val="20"/>
          <w:lang w:eastAsia="sl-SI"/>
        </w:rPr>
        <w:t>3. Proporcionalni</w:t>
      </w:r>
      <w:r w:rsidRPr="004E18B7">
        <w:rPr>
          <w:rFonts w:ascii="Times New Roman" w:eastAsia="Times New Roman" w:hAnsi="Times New Roman" w:cs="Times New Roman"/>
          <w:b/>
          <w:bCs/>
          <w:color w:val="221F20"/>
          <w:spacing w:val="15"/>
          <w:sz w:val="20"/>
          <w:szCs w:val="20"/>
          <w:lang w:eastAsia="sl-SI"/>
        </w:rPr>
        <w:t xml:space="preserve"> </w:t>
      </w:r>
      <w:r w:rsidRPr="004E18B7">
        <w:rPr>
          <w:rFonts w:ascii="Times New Roman" w:eastAsia="Times New Roman" w:hAnsi="Times New Roman" w:cs="Times New Roman"/>
          <w:b/>
          <w:bCs/>
          <w:color w:val="221F20"/>
          <w:sz w:val="20"/>
          <w:szCs w:val="20"/>
          <w:lang w:eastAsia="sl-SI"/>
        </w:rPr>
        <w:t>izračun</w:t>
      </w:r>
    </w:p>
    <w:p w:rsidR="004046C0" w:rsidRPr="004E18B7" w:rsidRDefault="004046C0" w:rsidP="004E18B7">
      <w:pPr>
        <w:widowControl w:val="0"/>
        <w:tabs>
          <w:tab w:val="left" w:pos="267"/>
        </w:tabs>
        <w:autoSpaceDE w:val="0"/>
        <w:autoSpaceDN w:val="0"/>
        <w:spacing w:before="133" w:after="0" w:line="161" w:lineRule="exact"/>
        <w:outlineLvl w:val="1"/>
        <w:rPr>
          <w:rFonts w:ascii="Times New Roman" w:eastAsia="Times New Roman" w:hAnsi="Times New Roman" w:cs="Times New Roman"/>
          <w:b/>
          <w:bCs/>
          <w:sz w:val="20"/>
          <w:szCs w:val="20"/>
          <w:lang w:eastAsia="sl-SI"/>
        </w:rPr>
      </w:pPr>
    </w:p>
    <w:p w:rsidR="004E18B7" w:rsidRPr="004E18B7" w:rsidRDefault="004E18B7" w:rsidP="001612B6">
      <w:pPr>
        <w:widowControl w:val="0"/>
        <w:numPr>
          <w:ilvl w:val="0"/>
          <w:numId w:val="11"/>
        </w:numPr>
        <w:tabs>
          <w:tab w:val="left" w:pos="338"/>
        </w:tabs>
        <w:autoSpaceDE w:val="0"/>
        <w:autoSpaceDN w:val="0"/>
        <w:spacing w:after="0" w:line="240" w:lineRule="auto"/>
        <w:ind w:right="128"/>
        <w:jc w:val="both"/>
        <w:rPr>
          <w:rFonts w:ascii="Times New Roman" w:eastAsia="Times New Roman" w:hAnsi="Times New Roman" w:cs="Times New Roman"/>
          <w:sz w:val="20"/>
          <w:szCs w:val="20"/>
          <w:lang w:eastAsia="sl-SI"/>
        </w:rPr>
      </w:pPr>
      <w:r w:rsidRPr="004E18B7">
        <w:rPr>
          <w:rFonts w:ascii="Times New Roman" w:eastAsia="Times New Roman" w:hAnsi="Times New Roman" w:cs="Times New Roman"/>
          <w:color w:val="221F20"/>
          <w:sz w:val="20"/>
          <w:szCs w:val="20"/>
          <w:lang w:eastAsia="sl-SI"/>
        </w:rPr>
        <w:t>Natančno navedite delež (</w:t>
      </w:r>
      <w:r w:rsidRPr="004E18B7">
        <w:rPr>
          <w:rFonts w:ascii="Times New Roman" w:eastAsia="Times New Roman" w:hAnsi="Times New Roman" w:cs="Times New Roman"/>
          <w:color w:val="221F20"/>
          <w:position w:val="5"/>
          <w:sz w:val="20"/>
          <w:szCs w:val="20"/>
          <w:lang w:eastAsia="sl-SI"/>
        </w:rPr>
        <w:t>2</w:t>
      </w:r>
      <w:r w:rsidRPr="004E18B7">
        <w:rPr>
          <w:rFonts w:ascii="Times New Roman" w:eastAsia="Times New Roman" w:hAnsi="Times New Roman" w:cs="Times New Roman"/>
          <w:color w:val="221F20"/>
          <w:sz w:val="20"/>
          <w:szCs w:val="20"/>
          <w:lang w:eastAsia="sl-SI"/>
        </w:rPr>
        <w:t>) podjetja, ki izpolnjuje izjavo (ali povezanega podjetja, preko katerega je vzpostavljen odnos do partnerskega podjetja), v partnerskem podjetju, na katerega se ta obrazec</w:t>
      </w:r>
      <w:r w:rsidRPr="004E18B7">
        <w:rPr>
          <w:rFonts w:ascii="Times New Roman" w:eastAsia="Times New Roman" w:hAnsi="Times New Roman" w:cs="Times New Roman"/>
          <w:color w:val="221F20"/>
          <w:spacing w:val="30"/>
          <w:sz w:val="20"/>
          <w:szCs w:val="20"/>
          <w:lang w:eastAsia="sl-SI"/>
        </w:rPr>
        <w:t xml:space="preserve"> </w:t>
      </w:r>
      <w:r w:rsidRPr="004E18B7">
        <w:rPr>
          <w:rFonts w:ascii="Times New Roman" w:eastAsia="Times New Roman" w:hAnsi="Times New Roman" w:cs="Times New Roman"/>
          <w:color w:val="221F20"/>
          <w:sz w:val="20"/>
          <w:szCs w:val="20"/>
          <w:lang w:eastAsia="sl-SI"/>
        </w:rPr>
        <w:t>nanaša:</w:t>
      </w:r>
    </w:p>
    <w:p w:rsidR="004E18B7" w:rsidRPr="004E18B7" w:rsidRDefault="004E18B7" w:rsidP="001612B6">
      <w:pPr>
        <w:widowControl w:val="0"/>
        <w:tabs>
          <w:tab w:val="left" w:pos="338"/>
        </w:tabs>
        <w:autoSpaceDE w:val="0"/>
        <w:autoSpaceDN w:val="0"/>
        <w:spacing w:after="0" w:line="240" w:lineRule="auto"/>
        <w:ind w:left="337" w:right="128"/>
        <w:rPr>
          <w:rFonts w:ascii="Times New Roman" w:eastAsia="Times New Roman" w:hAnsi="Times New Roman" w:cs="Times New Roman"/>
          <w:sz w:val="20"/>
          <w:szCs w:val="20"/>
          <w:lang w:eastAsia="sl-SI"/>
        </w:rPr>
      </w:pPr>
    </w:p>
    <w:p w:rsidR="004E18B7" w:rsidRDefault="004E18B7" w:rsidP="004E18B7">
      <w:pPr>
        <w:widowControl w:val="0"/>
        <w:autoSpaceDE w:val="0"/>
        <w:autoSpaceDN w:val="0"/>
        <w:spacing w:before="82" w:after="0" w:line="240" w:lineRule="auto"/>
        <w:ind w:left="350"/>
        <w:rPr>
          <w:rFonts w:ascii="Times New Roman" w:eastAsia="Times New Roman" w:hAnsi="Times New Roman" w:cs="Times New Roman"/>
          <w:color w:val="221F20"/>
          <w:sz w:val="20"/>
          <w:szCs w:val="20"/>
          <w:lang w:eastAsia="sl-SI"/>
        </w:rPr>
      </w:pPr>
      <w:r w:rsidRPr="004E18B7">
        <w:rPr>
          <w:rFonts w:ascii="Times New Roman" w:eastAsia="Times New Roman" w:hAnsi="Times New Roman" w:cs="Times New Roman"/>
          <w:color w:val="221F20"/>
          <w:sz w:val="20"/>
          <w:szCs w:val="20"/>
          <w:lang w:eastAsia="sl-SI"/>
        </w:rPr>
        <w:t>.....................................................................................................................................................................................</w:t>
      </w:r>
    </w:p>
    <w:p w:rsidR="004E18B7" w:rsidRPr="004E18B7" w:rsidRDefault="004E18B7" w:rsidP="004E18B7">
      <w:pPr>
        <w:widowControl w:val="0"/>
        <w:autoSpaceDE w:val="0"/>
        <w:autoSpaceDN w:val="0"/>
        <w:spacing w:before="82" w:after="0" w:line="240" w:lineRule="auto"/>
        <w:ind w:left="350"/>
        <w:rPr>
          <w:rFonts w:ascii="Times New Roman" w:eastAsia="Times New Roman" w:hAnsi="Times New Roman" w:cs="Times New Roman"/>
          <w:sz w:val="20"/>
          <w:szCs w:val="20"/>
          <w:lang w:eastAsia="sl-SI"/>
        </w:rPr>
      </w:pPr>
    </w:p>
    <w:p w:rsidR="004E18B7" w:rsidRPr="004E18B7" w:rsidRDefault="004E18B7" w:rsidP="004E18B7">
      <w:pPr>
        <w:widowControl w:val="0"/>
        <w:autoSpaceDE w:val="0"/>
        <w:autoSpaceDN w:val="0"/>
        <w:spacing w:before="84" w:after="0" w:line="240" w:lineRule="auto"/>
        <w:ind w:left="350"/>
        <w:rPr>
          <w:rFonts w:ascii="Times New Roman" w:eastAsia="Times New Roman" w:hAnsi="Times New Roman" w:cs="Times New Roman"/>
          <w:sz w:val="20"/>
          <w:szCs w:val="20"/>
          <w:lang w:eastAsia="sl-SI"/>
        </w:rPr>
      </w:pPr>
      <w:r w:rsidRPr="004E18B7">
        <w:rPr>
          <w:rFonts w:ascii="Times New Roman" w:eastAsia="Times New Roman" w:hAnsi="Times New Roman" w:cs="Times New Roman"/>
          <w:color w:val="221F20"/>
          <w:sz w:val="20"/>
          <w:szCs w:val="20"/>
          <w:lang w:eastAsia="sl-SI"/>
        </w:rPr>
        <w:t>.....................................................................................................................................................................................</w:t>
      </w:r>
    </w:p>
    <w:p w:rsidR="004E18B7" w:rsidRPr="004E18B7" w:rsidRDefault="004E18B7" w:rsidP="004E18B7">
      <w:pPr>
        <w:widowControl w:val="0"/>
        <w:autoSpaceDE w:val="0"/>
        <w:autoSpaceDN w:val="0"/>
        <w:spacing w:before="9" w:after="0" w:line="240" w:lineRule="auto"/>
        <w:rPr>
          <w:rFonts w:ascii="Times New Roman" w:eastAsia="Times New Roman" w:hAnsi="Times New Roman" w:cs="Times New Roman"/>
          <w:sz w:val="20"/>
          <w:szCs w:val="20"/>
          <w:lang w:eastAsia="sl-SI"/>
        </w:rPr>
      </w:pPr>
    </w:p>
    <w:p w:rsidR="004E18B7" w:rsidRDefault="004E18B7" w:rsidP="004E18B7">
      <w:pPr>
        <w:widowControl w:val="0"/>
        <w:autoSpaceDE w:val="0"/>
        <w:autoSpaceDN w:val="0"/>
        <w:spacing w:before="1" w:after="0" w:line="240" w:lineRule="auto"/>
        <w:ind w:left="337"/>
        <w:rPr>
          <w:rFonts w:ascii="Times New Roman" w:eastAsia="Times New Roman" w:hAnsi="Times New Roman" w:cs="Times New Roman"/>
          <w:color w:val="221F20"/>
          <w:sz w:val="20"/>
          <w:szCs w:val="20"/>
          <w:lang w:eastAsia="sl-SI"/>
        </w:rPr>
      </w:pPr>
      <w:r w:rsidRPr="004E18B7">
        <w:rPr>
          <w:rFonts w:ascii="Times New Roman" w:eastAsia="Times New Roman" w:hAnsi="Times New Roman" w:cs="Times New Roman"/>
          <w:color w:val="221F20"/>
          <w:sz w:val="20"/>
          <w:szCs w:val="20"/>
          <w:lang w:eastAsia="sl-SI"/>
        </w:rPr>
        <w:t>Prav tako navedite delež partnerskega podjetja, na katerega se ta obrazec nanaša, v podjetju, ki izpolnjuje izjavo (ali v povezanem podjetju):</w:t>
      </w:r>
    </w:p>
    <w:p w:rsidR="004E18B7" w:rsidRPr="004E18B7" w:rsidRDefault="004E18B7" w:rsidP="004E18B7">
      <w:pPr>
        <w:widowControl w:val="0"/>
        <w:autoSpaceDE w:val="0"/>
        <w:autoSpaceDN w:val="0"/>
        <w:spacing w:before="1" w:after="0" w:line="240" w:lineRule="auto"/>
        <w:ind w:left="337"/>
        <w:rPr>
          <w:rFonts w:ascii="Times New Roman" w:eastAsia="Times New Roman" w:hAnsi="Times New Roman" w:cs="Times New Roman"/>
          <w:sz w:val="20"/>
          <w:szCs w:val="20"/>
          <w:lang w:eastAsia="sl-SI"/>
        </w:rPr>
      </w:pPr>
    </w:p>
    <w:p w:rsidR="004E18B7" w:rsidRDefault="004E18B7" w:rsidP="004E18B7">
      <w:pPr>
        <w:widowControl w:val="0"/>
        <w:autoSpaceDE w:val="0"/>
        <w:autoSpaceDN w:val="0"/>
        <w:spacing w:before="83" w:after="0" w:line="240" w:lineRule="auto"/>
        <w:ind w:left="350"/>
        <w:rPr>
          <w:rFonts w:ascii="Times New Roman" w:eastAsia="Times New Roman" w:hAnsi="Times New Roman" w:cs="Times New Roman"/>
          <w:color w:val="221F20"/>
          <w:sz w:val="20"/>
          <w:szCs w:val="20"/>
          <w:lang w:eastAsia="sl-SI"/>
        </w:rPr>
      </w:pPr>
      <w:r w:rsidRPr="004E18B7">
        <w:rPr>
          <w:rFonts w:ascii="Times New Roman" w:eastAsia="Times New Roman" w:hAnsi="Times New Roman" w:cs="Times New Roman"/>
          <w:color w:val="221F20"/>
          <w:sz w:val="20"/>
          <w:szCs w:val="20"/>
          <w:lang w:eastAsia="sl-SI"/>
        </w:rPr>
        <w:t>.....................................................................................................................................................................................</w:t>
      </w:r>
    </w:p>
    <w:p w:rsidR="004E18B7" w:rsidRPr="004E18B7" w:rsidRDefault="004E18B7" w:rsidP="004E18B7">
      <w:pPr>
        <w:widowControl w:val="0"/>
        <w:autoSpaceDE w:val="0"/>
        <w:autoSpaceDN w:val="0"/>
        <w:spacing w:before="83" w:after="0" w:line="240" w:lineRule="auto"/>
        <w:ind w:left="350"/>
        <w:rPr>
          <w:rFonts w:ascii="Times New Roman" w:eastAsia="Times New Roman" w:hAnsi="Times New Roman" w:cs="Times New Roman"/>
          <w:sz w:val="20"/>
          <w:szCs w:val="20"/>
          <w:lang w:eastAsia="sl-SI"/>
        </w:rPr>
      </w:pPr>
    </w:p>
    <w:p w:rsidR="004E18B7" w:rsidRDefault="004E18B7" w:rsidP="004E18B7">
      <w:pPr>
        <w:widowControl w:val="0"/>
        <w:autoSpaceDE w:val="0"/>
        <w:autoSpaceDN w:val="0"/>
        <w:spacing w:before="84" w:after="0" w:line="240" w:lineRule="auto"/>
        <w:ind w:left="350"/>
        <w:rPr>
          <w:rFonts w:ascii="Times New Roman" w:eastAsia="Times New Roman" w:hAnsi="Times New Roman" w:cs="Times New Roman"/>
          <w:color w:val="221F20"/>
          <w:sz w:val="20"/>
          <w:szCs w:val="20"/>
          <w:lang w:eastAsia="sl-SI"/>
        </w:rPr>
      </w:pPr>
      <w:r w:rsidRPr="004E18B7">
        <w:rPr>
          <w:rFonts w:ascii="Times New Roman" w:eastAsia="Times New Roman" w:hAnsi="Times New Roman" w:cs="Times New Roman"/>
          <w:color w:val="221F20"/>
          <w:sz w:val="20"/>
          <w:szCs w:val="20"/>
          <w:lang w:eastAsia="sl-SI"/>
        </w:rPr>
        <w:t>.....................................................................................................................................................................................</w:t>
      </w:r>
    </w:p>
    <w:p w:rsidR="004E18B7" w:rsidRDefault="004E18B7" w:rsidP="004E18B7">
      <w:pPr>
        <w:widowControl w:val="0"/>
        <w:autoSpaceDE w:val="0"/>
        <w:autoSpaceDN w:val="0"/>
        <w:spacing w:before="84" w:after="0" w:line="240" w:lineRule="auto"/>
        <w:ind w:left="350"/>
        <w:rPr>
          <w:rFonts w:ascii="Times New Roman" w:eastAsia="Times New Roman" w:hAnsi="Times New Roman" w:cs="Times New Roman"/>
          <w:sz w:val="20"/>
          <w:szCs w:val="20"/>
          <w:lang w:eastAsia="sl-SI"/>
        </w:rPr>
      </w:pPr>
    </w:p>
    <w:p w:rsidR="004E18B7" w:rsidRDefault="004E18B7" w:rsidP="004E18B7">
      <w:pPr>
        <w:widowControl w:val="0"/>
        <w:pBdr>
          <w:bottom w:val="single" w:sz="6" w:space="1" w:color="auto"/>
        </w:pBdr>
        <w:autoSpaceDE w:val="0"/>
        <w:autoSpaceDN w:val="0"/>
        <w:spacing w:before="84" w:after="0" w:line="240" w:lineRule="auto"/>
        <w:ind w:left="350"/>
        <w:rPr>
          <w:rFonts w:ascii="Times New Roman" w:eastAsia="Times New Roman" w:hAnsi="Times New Roman" w:cs="Times New Roman"/>
          <w:sz w:val="20"/>
          <w:szCs w:val="20"/>
          <w:lang w:eastAsia="sl-SI"/>
        </w:rPr>
      </w:pPr>
    </w:p>
    <w:p w:rsidR="001612B6" w:rsidRPr="004D6501" w:rsidRDefault="001612B6" w:rsidP="001612B6">
      <w:pPr>
        <w:pStyle w:val="Odstavekseznama"/>
        <w:numPr>
          <w:ilvl w:val="0"/>
          <w:numId w:val="12"/>
        </w:numPr>
        <w:tabs>
          <w:tab w:val="left" w:pos="338"/>
        </w:tabs>
        <w:spacing w:before="22"/>
        <w:ind w:hanging="228"/>
        <w:rPr>
          <w:sz w:val="18"/>
          <w:szCs w:val="20"/>
        </w:rPr>
      </w:pPr>
      <w:r w:rsidRPr="004D6501">
        <w:rPr>
          <w:sz w:val="18"/>
          <w:szCs w:val="20"/>
        </w:rPr>
        <w:tab/>
        <w:t xml:space="preserve"> </w:t>
      </w:r>
      <w:r w:rsidRPr="004D6501">
        <w:rPr>
          <w:color w:val="221F20"/>
          <w:sz w:val="18"/>
          <w:szCs w:val="20"/>
        </w:rPr>
        <w:t>Opredelitev, člen 6, odstavek 3, prvi</w:t>
      </w:r>
      <w:r w:rsidRPr="004D6501">
        <w:rPr>
          <w:color w:val="221F20"/>
          <w:spacing w:val="17"/>
          <w:sz w:val="18"/>
          <w:szCs w:val="20"/>
        </w:rPr>
        <w:t xml:space="preserve"> </w:t>
      </w:r>
      <w:r w:rsidRPr="004D6501">
        <w:rPr>
          <w:color w:val="221F20"/>
          <w:sz w:val="18"/>
          <w:szCs w:val="20"/>
        </w:rPr>
        <w:t>pododstavek</w:t>
      </w:r>
    </w:p>
    <w:p w:rsidR="001612B6" w:rsidRPr="004D6501" w:rsidRDefault="001612B6" w:rsidP="001612B6">
      <w:pPr>
        <w:widowControl w:val="0"/>
        <w:numPr>
          <w:ilvl w:val="0"/>
          <w:numId w:val="12"/>
        </w:numPr>
        <w:tabs>
          <w:tab w:val="left" w:pos="336"/>
        </w:tabs>
        <w:autoSpaceDE w:val="0"/>
        <w:autoSpaceDN w:val="0"/>
        <w:spacing w:before="22" w:after="0" w:line="278" w:lineRule="auto"/>
        <w:ind w:left="335" w:right="128" w:hanging="225"/>
        <w:jc w:val="both"/>
        <w:rPr>
          <w:rFonts w:ascii="Times New Roman" w:eastAsia="Times New Roman" w:hAnsi="Times New Roman" w:cs="Times New Roman"/>
          <w:sz w:val="18"/>
          <w:szCs w:val="20"/>
          <w:lang w:eastAsia="sl-SI"/>
        </w:rPr>
      </w:pPr>
      <w:r w:rsidRPr="004D6501">
        <w:rPr>
          <w:rFonts w:ascii="Times New Roman" w:eastAsia="Times New Roman" w:hAnsi="Times New Roman" w:cs="Times New Roman"/>
          <w:color w:val="221F20"/>
          <w:sz w:val="18"/>
          <w:szCs w:val="20"/>
          <w:lang w:eastAsia="sl-SI"/>
        </w:rPr>
        <w:t xml:space="preserve"> Kar zadeva delež kapitala ali glasovalnih pravic, se uporablja kateri koli od obeh je višji. K temu deležu se prišteje delež vsakega povezanega podjetja </w:t>
      </w:r>
      <w:r w:rsidRPr="004D6501">
        <w:rPr>
          <w:rFonts w:ascii="Times New Roman" w:eastAsia="Times New Roman" w:hAnsi="Times New Roman" w:cs="Times New Roman"/>
          <w:color w:val="221F20"/>
          <w:spacing w:val="-14"/>
          <w:sz w:val="18"/>
          <w:szCs w:val="20"/>
          <w:lang w:eastAsia="sl-SI"/>
        </w:rPr>
        <w:t xml:space="preserve">v </w:t>
      </w:r>
      <w:r w:rsidRPr="004D6501">
        <w:rPr>
          <w:rFonts w:ascii="Times New Roman" w:eastAsia="Times New Roman" w:hAnsi="Times New Roman" w:cs="Times New Roman"/>
          <w:color w:val="221F20"/>
          <w:sz w:val="18"/>
          <w:szCs w:val="20"/>
          <w:lang w:eastAsia="sl-SI"/>
        </w:rPr>
        <w:t>istem podjetju (Opredelitev, člen 3, odstavek 2, prvi</w:t>
      </w:r>
      <w:r w:rsidRPr="004D6501">
        <w:rPr>
          <w:rFonts w:ascii="Times New Roman" w:eastAsia="Times New Roman" w:hAnsi="Times New Roman" w:cs="Times New Roman"/>
          <w:color w:val="221F20"/>
          <w:spacing w:val="23"/>
          <w:sz w:val="18"/>
          <w:szCs w:val="20"/>
          <w:lang w:eastAsia="sl-SI"/>
        </w:rPr>
        <w:t xml:space="preserve"> </w:t>
      </w:r>
      <w:r w:rsidRPr="004D6501">
        <w:rPr>
          <w:rFonts w:ascii="Times New Roman" w:eastAsia="Times New Roman" w:hAnsi="Times New Roman" w:cs="Times New Roman"/>
          <w:color w:val="221F20"/>
          <w:sz w:val="18"/>
          <w:szCs w:val="20"/>
          <w:lang w:eastAsia="sl-SI"/>
        </w:rPr>
        <w:t>pododstavek).</w:t>
      </w:r>
    </w:p>
    <w:p w:rsidR="004E18B7" w:rsidRDefault="004E18B7">
      <w:pP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br w:type="page"/>
      </w:r>
    </w:p>
    <w:p w:rsidR="004E18B7" w:rsidRPr="004E18B7" w:rsidRDefault="004E18B7" w:rsidP="004E18B7">
      <w:pPr>
        <w:widowControl w:val="0"/>
        <w:autoSpaceDE w:val="0"/>
        <w:autoSpaceDN w:val="0"/>
        <w:spacing w:before="84" w:after="0" w:line="240" w:lineRule="auto"/>
        <w:ind w:left="350"/>
        <w:rPr>
          <w:rFonts w:ascii="Times New Roman" w:eastAsia="Times New Roman" w:hAnsi="Times New Roman" w:cs="Times New Roman"/>
          <w:sz w:val="20"/>
          <w:szCs w:val="20"/>
          <w:lang w:eastAsia="sl-SI"/>
        </w:rPr>
      </w:pPr>
    </w:p>
    <w:p w:rsidR="004E18B7" w:rsidRPr="004E18B7" w:rsidRDefault="004E18B7" w:rsidP="001612B6">
      <w:pPr>
        <w:widowControl w:val="0"/>
        <w:autoSpaceDE w:val="0"/>
        <w:autoSpaceDN w:val="0"/>
        <w:spacing w:before="9" w:after="0" w:line="240" w:lineRule="auto"/>
        <w:rPr>
          <w:rFonts w:ascii="Times New Roman" w:eastAsia="Times New Roman" w:hAnsi="Times New Roman" w:cs="Times New Roman"/>
          <w:sz w:val="20"/>
          <w:szCs w:val="20"/>
          <w:lang w:eastAsia="sl-SI"/>
        </w:rPr>
      </w:pPr>
    </w:p>
    <w:p w:rsidR="004E18B7" w:rsidRPr="004E18B7" w:rsidRDefault="004E18B7" w:rsidP="001612B6">
      <w:pPr>
        <w:widowControl w:val="0"/>
        <w:numPr>
          <w:ilvl w:val="0"/>
          <w:numId w:val="11"/>
        </w:numPr>
        <w:tabs>
          <w:tab w:val="left" w:pos="338"/>
        </w:tabs>
        <w:autoSpaceDE w:val="0"/>
        <w:autoSpaceDN w:val="0"/>
        <w:spacing w:after="0" w:line="240" w:lineRule="auto"/>
        <w:ind w:right="128"/>
        <w:jc w:val="both"/>
        <w:rPr>
          <w:rFonts w:ascii="Times New Roman" w:eastAsia="Times New Roman" w:hAnsi="Times New Roman" w:cs="Times New Roman"/>
          <w:sz w:val="20"/>
          <w:szCs w:val="20"/>
          <w:lang w:eastAsia="sl-SI"/>
        </w:rPr>
      </w:pPr>
      <w:r w:rsidRPr="004E18B7">
        <w:rPr>
          <w:rFonts w:ascii="Times New Roman" w:eastAsia="Times New Roman" w:hAnsi="Times New Roman" w:cs="Times New Roman"/>
          <w:color w:val="221F20"/>
          <w:sz w:val="20"/>
          <w:szCs w:val="20"/>
          <w:lang w:eastAsia="sl-SI"/>
        </w:rPr>
        <w:t>Višji od obeh odstotkov se uporabi za neobdelane podatke, vnesene v prejšnje polje. Rezultate tega proporcionalnega izračuna je</w:t>
      </w:r>
      <w:r w:rsidRPr="004E18B7">
        <w:rPr>
          <w:rFonts w:ascii="Times New Roman" w:eastAsia="Times New Roman" w:hAnsi="Times New Roman" w:cs="Times New Roman"/>
          <w:color w:val="221F20"/>
          <w:spacing w:val="-25"/>
          <w:sz w:val="20"/>
          <w:szCs w:val="20"/>
          <w:lang w:eastAsia="sl-SI"/>
        </w:rPr>
        <w:t xml:space="preserve">  </w:t>
      </w:r>
      <w:r w:rsidRPr="004E18B7">
        <w:rPr>
          <w:rFonts w:ascii="Times New Roman" w:eastAsia="Times New Roman" w:hAnsi="Times New Roman" w:cs="Times New Roman"/>
          <w:color w:val="221F20"/>
          <w:sz w:val="20"/>
          <w:szCs w:val="20"/>
          <w:lang w:eastAsia="sl-SI"/>
        </w:rPr>
        <w:t>treba podati v naslednji</w:t>
      </w:r>
      <w:r w:rsidRPr="004E18B7">
        <w:rPr>
          <w:rFonts w:ascii="Times New Roman" w:eastAsia="Times New Roman" w:hAnsi="Times New Roman" w:cs="Times New Roman"/>
          <w:color w:val="221F20"/>
          <w:spacing w:val="12"/>
          <w:sz w:val="20"/>
          <w:szCs w:val="20"/>
          <w:lang w:eastAsia="sl-SI"/>
        </w:rPr>
        <w:t xml:space="preserve"> </w:t>
      </w:r>
      <w:r w:rsidRPr="004E18B7">
        <w:rPr>
          <w:rFonts w:ascii="Times New Roman" w:eastAsia="Times New Roman" w:hAnsi="Times New Roman" w:cs="Times New Roman"/>
          <w:color w:val="221F20"/>
          <w:sz w:val="20"/>
          <w:szCs w:val="20"/>
          <w:lang w:eastAsia="sl-SI"/>
        </w:rPr>
        <w:t>tabeli:</w:t>
      </w:r>
    </w:p>
    <w:p w:rsidR="004E18B7" w:rsidRPr="004E18B7" w:rsidRDefault="004E18B7" w:rsidP="004E18B7">
      <w:pPr>
        <w:widowControl w:val="0"/>
        <w:autoSpaceDE w:val="0"/>
        <w:autoSpaceDN w:val="0"/>
        <w:spacing w:before="9" w:after="0" w:line="240" w:lineRule="auto"/>
        <w:rPr>
          <w:rFonts w:ascii="Times New Roman" w:eastAsia="Times New Roman" w:hAnsi="Times New Roman" w:cs="Times New Roman"/>
          <w:sz w:val="20"/>
          <w:szCs w:val="20"/>
          <w:lang w:eastAsia="sl-SI"/>
        </w:rPr>
      </w:pPr>
    </w:p>
    <w:p w:rsidR="004E18B7" w:rsidRPr="004E18B7" w:rsidRDefault="004E18B7" w:rsidP="004E18B7">
      <w:pPr>
        <w:widowControl w:val="0"/>
        <w:autoSpaceDE w:val="0"/>
        <w:autoSpaceDN w:val="0"/>
        <w:spacing w:after="0" w:line="240" w:lineRule="auto"/>
        <w:ind w:left="1746" w:right="1764"/>
        <w:jc w:val="center"/>
        <w:outlineLvl w:val="1"/>
        <w:rPr>
          <w:rFonts w:ascii="Times New Roman" w:eastAsia="Times New Roman" w:hAnsi="Times New Roman" w:cs="Times New Roman"/>
          <w:b/>
          <w:bCs/>
          <w:sz w:val="20"/>
          <w:szCs w:val="20"/>
          <w:lang w:eastAsia="sl-SI"/>
        </w:rPr>
      </w:pPr>
      <w:r w:rsidRPr="004E18B7">
        <w:rPr>
          <w:rFonts w:ascii="Times New Roman" w:eastAsia="Times New Roman" w:hAnsi="Times New Roman" w:cs="Times New Roman"/>
          <w:b/>
          <w:bCs/>
          <w:color w:val="221F20"/>
          <w:sz w:val="20"/>
          <w:szCs w:val="20"/>
          <w:lang w:eastAsia="sl-SI"/>
        </w:rPr>
        <w:t>„Partnersko polje“</w:t>
      </w:r>
    </w:p>
    <w:p w:rsidR="004E18B7" w:rsidRPr="004E18B7" w:rsidRDefault="004E18B7" w:rsidP="004E18B7">
      <w:pPr>
        <w:widowControl w:val="0"/>
        <w:autoSpaceDE w:val="0"/>
        <w:autoSpaceDN w:val="0"/>
        <w:spacing w:after="0" w:line="240" w:lineRule="auto"/>
        <w:rPr>
          <w:rFonts w:ascii="Times New Roman" w:eastAsia="Times New Roman" w:hAnsi="Times New Roman" w:cs="Times New Roman"/>
          <w:b/>
          <w:sz w:val="20"/>
          <w:szCs w:val="20"/>
          <w:lang w:eastAsia="sl-SI"/>
        </w:rPr>
      </w:pPr>
    </w:p>
    <w:tbl>
      <w:tblPr>
        <w:tblStyle w:val="TableNormal1"/>
        <w:tblW w:w="9669" w:type="dxa"/>
        <w:tblInd w:w="112" w:type="dxa"/>
        <w:tblBorders>
          <w:top w:val="single" w:sz="4" w:space="0" w:color="221F20"/>
          <w:left w:val="single" w:sz="4" w:space="0" w:color="221F20"/>
          <w:bottom w:val="single" w:sz="4" w:space="0" w:color="221F20"/>
          <w:right w:val="single" w:sz="4" w:space="0" w:color="221F20"/>
          <w:insideH w:val="single" w:sz="4" w:space="0" w:color="221F20"/>
          <w:insideV w:val="single" w:sz="4" w:space="0" w:color="221F20"/>
        </w:tblBorders>
        <w:tblLayout w:type="fixed"/>
        <w:tblLook w:val="01E0" w:firstRow="1" w:lastRow="1" w:firstColumn="1" w:lastColumn="1" w:noHBand="0" w:noVBand="0"/>
      </w:tblPr>
      <w:tblGrid>
        <w:gridCol w:w="3020"/>
        <w:gridCol w:w="2255"/>
        <w:gridCol w:w="2126"/>
        <w:gridCol w:w="2268"/>
      </w:tblGrid>
      <w:tr w:rsidR="004E18B7" w:rsidRPr="004E18B7" w:rsidTr="004E18B7">
        <w:trPr>
          <w:trHeight w:val="311"/>
        </w:trPr>
        <w:tc>
          <w:tcPr>
            <w:tcW w:w="3020" w:type="dxa"/>
            <w:tcBorders>
              <w:left w:val="nil"/>
            </w:tcBorders>
          </w:tcPr>
          <w:p w:rsidR="004E18B7" w:rsidRPr="004E18B7" w:rsidRDefault="004E18B7" w:rsidP="004E18B7">
            <w:pPr>
              <w:spacing w:before="77"/>
              <w:ind w:left="5"/>
              <w:rPr>
                <w:rFonts w:ascii="Times New Roman" w:hAnsi="Times New Roman"/>
                <w:b/>
                <w:sz w:val="20"/>
                <w:szCs w:val="20"/>
                <w:lang w:eastAsia="sl-SI"/>
              </w:rPr>
            </w:pPr>
            <w:proofErr w:type="spellStart"/>
            <w:r w:rsidRPr="004E18B7">
              <w:rPr>
                <w:rFonts w:ascii="Times New Roman" w:hAnsi="Times New Roman"/>
                <w:b/>
                <w:color w:val="221F20"/>
                <w:sz w:val="20"/>
                <w:szCs w:val="20"/>
                <w:lang w:eastAsia="sl-SI"/>
              </w:rPr>
              <w:t>Odstotek</w:t>
            </w:r>
            <w:proofErr w:type="spellEnd"/>
            <w:r w:rsidRPr="004E18B7">
              <w:rPr>
                <w:rFonts w:ascii="Times New Roman" w:hAnsi="Times New Roman"/>
                <w:b/>
                <w:color w:val="221F20"/>
                <w:sz w:val="20"/>
                <w:szCs w:val="20"/>
                <w:lang w:eastAsia="sl-SI"/>
              </w:rPr>
              <w:t>:</w:t>
            </w:r>
          </w:p>
        </w:tc>
        <w:tc>
          <w:tcPr>
            <w:tcW w:w="2255" w:type="dxa"/>
          </w:tcPr>
          <w:p w:rsidR="004E18B7" w:rsidRPr="004E18B7" w:rsidRDefault="004E18B7" w:rsidP="004E18B7">
            <w:pPr>
              <w:spacing w:before="77"/>
              <w:ind w:left="302"/>
              <w:rPr>
                <w:rFonts w:ascii="Times New Roman" w:hAnsi="Times New Roman"/>
                <w:b/>
                <w:sz w:val="20"/>
                <w:szCs w:val="20"/>
                <w:lang w:eastAsia="sl-SI"/>
              </w:rPr>
            </w:pPr>
            <w:proofErr w:type="spellStart"/>
            <w:r w:rsidRPr="004E18B7">
              <w:rPr>
                <w:rFonts w:ascii="Times New Roman" w:hAnsi="Times New Roman"/>
                <w:b/>
                <w:color w:val="221F20"/>
                <w:sz w:val="20"/>
                <w:szCs w:val="20"/>
                <w:lang w:eastAsia="sl-SI"/>
              </w:rPr>
              <w:t>Število</w:t>
            </w:r>
            <w:proofErr w:type="spellEnd"/>
            <w:r w:rsidRPr="004E18B7">
              <w:rPr>
                <w:rFonts w:ascii="Times New Roman" w:hAnsi="Times New Roman"/>
                <w:b/>
                <w:color w:val="221F20"/>
                <w:sz w:val="20"/>
                <w:szCs w:val="20"/>
                <w:lang w:eastAsia="sl-SI"/>
              </w:rPr>
              <w:t xml:space="preserve"> </w:t>
            </w:r>
            <w:proofErr w:type="spellStart"/>
            <w:r w:rsidRPr="004E18B7">
              <w:rPr>
                <w:rFonts w:ascii="Times New Roman" w:hAnsi="Times New Roman"/>
                <w:b/>
                <w:color w:val="221F20"/>
                <w:sz w:val="20"/>
                <w:szCs w:val="20"/>
                <w:lang w:eastAsia="sl-SI"/>
              </w:rPr>
              <w:t>zaposlenih</w:t>
            </w:r>
            <w:proofErr w:type="spellEnd"/>
          </w:p>
        </w:tc>
        <w:tc>
          <w:tcPr>
            <w:tcW w:w="2126" w:type="dxa"/>
          </w:tcPr>
          <w:p w:rsidR="004E18B7" w:rsidRPr="004E18B7" w:rsidRDefault="004E18B7" w:rsidP="004E18B7">
            <w:pPr>
              <w:spacing w:before="77"/>
              <w:ind w:left="111"/>
              <w:rPr>
                <w:rFonts w:ascii="Times New Roman" w:hAnsi="Times New Roman"/>
                <w:b/>
                <w:sz w:val="20"/>
                <w:szCs w:val="20"/>
                <w:lang w:eastAsia="sl-SI"/>
              </w:rPr>
            </w:pPr>
            <w:proofErr w:type="spellStart"/>
            <w:r w:rsidRPr="004E18B7">
              <w:rPr>
                <w:rFonts w:ascii="Times New Roman" w:hAnsi="Times New Roman"/>
                <w:b/>
                <w:color w:val="221F20"/>
                <w:sz w:val="20"/>
                <w:szCs w:val="20"/>
                <w:lang w:eastAsia="sl-SI"/>
              </w:rPr>
              <w:t>Letni</w:t>
            </w:r>
            <w:proofErr w:type="spellEnd"/>
            <w:r w:rsidRPr="004E18B7">
              <w:rPr>
                <w:rFonts w:ascii="Times New Roman" w:hAnsi="Times New Roman"/>
                <w:b/>
                <w:color w:val="221F20"/>
                <w:spacing w:val="15"/>
                <w:sz w:val="20"/>
                <w:szCs w:val="20"/>
                <w:lang w:eastAsia="sl-SI"/>
              </w:rPr>
              <w:t xml:space="preserve"> </w:t>
            </w:r>
            <w:proofErr w:type="spellStart"/>
            <w:r w:rsidRPr="004E18B7">
              <w:rPr>
                <w:rFonts w:ascii="Times New Roman" w:hAnsi="Times New Roman"/>
                <w:b/>
                <w:color w:val="221F20"/>
                <w:sz w:val="20"/>
                <w:szCs w:val="20"/>
                <w:lang w:eastAsia="sl-SI"/>
              </w:rPr>
              <w:t>pro</w:t>
            </w:r>
            <w:r w:rsidRPr="004E18B7">
              <w:rPr>
                <w:rFonts w:ascii="Times New Roman" w:hAnsi="Times New Roman"/>
                <w:b/>
                <w:color w:val="221F20"/>
                <w:spacing w:val="-1"/>
                <w:sz w:val="20"/>
                <w:szCs w:val="20"/>
                <w:lang w:eastAsia="sl-SI"/>
              </w:rPr>
              <w:t>m</w:t>
            </w:r>
            <w:r w:rsidRPr="004E18B7">
              <w:rPr>
                <w:rFonts w:ascii="Times New Roman" w:hAnsi="Times New Roman"/>
                <w:b/>
                <w:color w:val="221F20"/>
                <w:sz w:val="20"/>
                <w:szCs w:val="20"/>
                <w:lang w:eastAsia="sl-SI"/>
              </w:rPr>
              <w:t>et</w:t>
            </w:r>
            <w:proofErr w:type="spellEnd"/>
            <w:r w:rsidRPr="004E18B7">
              <w:rPr>
                <w:rFonts w:ascii="Times New Roman" w:hAnsi="Times New Roman"/>
                <w:b/>
                <w:color w:val="221F20"/>
                <w:spacing w:val="15"/>
                <w:sz w:val="20"/>
                <w:szCs w:val="20"/>
                <w:lang w:eastAsia="sl-SI"/>
              </w:rPr>
              <w:t xml:space="preserve"> v EUR</w:t>
            </w:r>
          </w:p>
        </w:tc>
        <w:tc>
          <w:tcPr>
            <w:tcW w:w="2268" w:type="dxa"/>
            <w:tcBorders>
              <w:right w:val="nil"/>
            </w:tcBorders>
          </w:tcPr>
          <w:p w:rsidR="004E18B7" w:rsidRPr="004E18B7" w:rsidRDefault="004E18B7" w:rsidP="004E18B7">
            <w:pPr>
              <w:spacing w:before="77"/>
              <w:ind w:left="133"/>
              <w:rPr>
                <w:rFonts w:ascii="Times New Roman" w:hAnsi="Times New Roman"/>
                <w:b/>
                <w:sz w:val="20"/>
                <w:szCs w:val="20"/>
                <w:lang w:eastAsia="sl-SI"/>
              </w:rPr>
            </w:pPr>
            <w:proofErr w:type="spellStart"/>
            <w:r w:rsidRPr="004E18B7">
              <w:rPr>
                <w:rFonts w:ascii="Times New Roman" w:hAnsi="Times New Roman"/>
                <w:b/>
                <w:color w:val="221F20"/>
                <w:sz w:val="20"/>
                <w:szCs w:val="20"/>
                <w:lang w:eastAsia="sl-SI"/>
              </w:rPr>
              <w:t>Bilančna</w:t>
            </w:r>
            <w:proofErr w:type="spellEnd"/>
            <w:r w:rsidRPr="004E18B7">
              <w:rPr>
                <w:rFonts w:ascii="Times New Roman" w:hAnsi="Times New Roman"/>
                <w:b/>
                <w:color w:val="221F20"/>
                <w:spacing w:val="15"/>
                <w:sz w:val="20"/>
                <w:szCs w:val="20"/>
                <w:lang w:eastAsia="sl-SI"/>
              </w:rPr>
              <w:t xml:space="preserve"> </w:t>
            </w:r>
            <w:proofErr w:type="spellStart"/>
            <w:r w:rsidRPr="004E18B7">
              <w:rPr>
                <w:rFonts w:ascii="Times New Roman" w:hAnsi="Times New Roman"/>
                <w:b/>
                <w:color w:val="221F20"/>
                <w:w w:val="99"/>
                <w:sz w:val="20"/>
                <w:szCs w:val="20"/>
                <w:lang w:eastAsia="sl-SI"/>
              </w:rPr>
              <w:t>vsota</w:t>
            </w:r>
            <w:proofErr w:type="spellEnd"/>
            <w:r w:rsidRPr="004E18B7">
              <w:rPr>
                <w:rFonts w:ascii="Times New Roman" w:hAnsi="Times New Roman"/>
                <w:b/>
                <w:color w:val="221F20"/>
                <w:spacing w:val="15"/>
                <w:w w:val="99"/>
                <w:sz w:val="20"/>
                <w:szCs w:val="20"/>
                <w:lang w:eastAsia="sl-SI"/>
              </w:rPr>
              <w:t xml:space="preserve"> </w:t>
            </w:r>
            <w:r w:rsidRPr="004E18B7">
              <w:rPr>
                <w:rFonts w:ascii="Times New Roman" w:hAnsi="Times New Roman"/>
                <w:b/>
                <w:color w:val="221F20"/>
                <w:spacing w:val="-1"/>
                <w:w w:val="99"/>
                <w:sz w:val="20"/>
                <w:szCs w:val="20"/>
                <w:lang w:eastAsia="sl-SI"/>
              </w:rPr>
              <w:t>v EUR</w:t>
            </w:r>
          </w:p>
        </w:tc>
      </w:tr>
      <w:tr w:rsidR="004E18B7" w:rsidRPr="004E18B7" w:rsidTr="004E18B7">
        <w:trPr>
          <w:trHeight w:val="603"/>
        </w:trPr>
        <w:tc>
          <w:tcPr>
            <w:tcW w:w="3020" w:type="dxa"/>
            <w:tcBorders>
              <w:left w:val="nil"/>
            </w:tcBorders>
          </w:tcPr>
          <w:p w:rsidR="004E18B7" w:rsidRPr="004E18B7" w:rsidRDefault="004E18B7" w:rsidP="004E18B7">
            <w:pPr>
              <w:spacing w:before="66"/>
              <w:ind w:left="5"/>
              <w:rPr>
                <w:rFonts w:ascii="Times New Roman" w:hAnsi="Times New Roman"/>
                <w:b/>
                <w:sz w:val="20"/>
                <w:szCs w:val="20"/>
                <w:lang w:eastAsia="sl-SI"/>
              </w:rPr>
            </w:pPr>
            <w:proofErr w:type="spellStart"/>
            <w:r w:rsidRPr="004E18B7">
              <w:rPr>
                <w:rFonts w:ascii="Times New Roman" w:hAnsi="Times New Roman"/>
                <w:b/>
                <w:color w:val="221F20"/>
                <w:sz w:val="20"/>
                <w:szCs w:val="20"/>
                <w:lang w:eastAsia="sl-SI"/>
              </w:rPr>
              <w:t>Proporcionalni</w:t>
            </w:r>
            <w:proofErr w:type="spellEnd"/>
            <w:r w:rsidRPr="004E18B7">
              <w:rPr>
                <w:rFonts w:ascii="Times New Roman" w:hAnsi="Times New Roman"/>
                <w:b/>
                <w:color w:val="221F20"/>
                <w:sz w:val="20"/>
                <w:szCs w:val="20"/>
                <w:lang w:eastAsia="sl-SI"/>
              </w:rPr>
              <w:t xml:space="preserve"> </w:t>
            </w:r>
            <w:proofErr w:type="spellStart"/>
            <w:r w:rsidRPr="004E18B7">
              <w:rPr>
                <w:rFonts w:ascii="Times New Roman" w:hAnsi="Times New Roman"/>
                <w:b/>
                <w:color w:val="221F20"/>
                <w:sz w:val="20"/>
                <w:szCs w:val="20"/>
                <w:lang w:eastAsia="sl-SI"/>
              </w:rPr>
              <w:t>rezultati</w:t>
            </w:r>
            <w:proofErr w:type="spellEnd"/>
          </w:p>
        </w:tc>
        <w:tc>
          <w:tcPr>
            <w:tcW w:w="2255" w:type="dxa"/>
          </w:tcPr>
          <w:p w:rsidR="004E18B7" w:rsidRPr="004E18B7" w:rsidRDefault="004E18B7" w:rsidP="004E18B7">
            <w:pPr>
              <w:rPr>
                <w:rFonts w:ascii="Times New Roman" w:hAnsi="Times New Roman"/>
                <w:sz w:val="20"/>
                <w:szCs w:val="20"/>
                <w:lang w:eastAsia="sl-SI"/>
              </w:rPr>
            </w:pPr>
          </w:p>
        </w:tc>
        <w:tc>
          <w:tcPr>
            <w:tcW w:w="2126" w:type="dxa"/>
          </w:tcPr>
          <w:p w:rsidR="004E18B7" w:rsidRPr="004E18B7" w:rsidRDefault="004E18B7" w:rsidP="004E18B7">
            <w:pPr>
              <w:rPr>
                <w:rFonts w:ascii="Times New Roman" w:hAnsi="Times New Roman"/>
                <w:sz w:val="20"/>
                <w:szCs w:val="20"/>
                <w:lang w:eastAsia="sl-SI"/>
              </w:rPr>
            </w:pPr>
          </w:p>
        </w:tc>
        <w:tc>
          <w:tcPr>
            <w:tcW w:w="2268" w:type="dxa"/>
            <w:tcBorders>
              <w:right w:val="nil"/>
            </w:tcBorders>
          </w:tcPr>
          <w:p w:rsidR="004E18B7" w:rsidRPr="004E18B7" w:rsidRDefault="004E18B7" w:rsidP="004E18B7">
            <w:pPr>
              <w:rPr>
                <w:rFonts w:ascii="Times New Roman" w:hAnsi="Times New Roman"/>
                <w:sz w:val="20"/>
                <w:szCs w:val="20"/>
                <w:lang w:eastAsia="sl-SI"/>
              </w:rPr>
            </w:pPr>
          </w:p>
        </w:tc>
      </w:tr>
    </w:tbl>
    <w:p w:rsidR="004E18B7" w:rsidRPr="004E18B7" w:rsidRDefault="004E18B7" w:rsidP="004E18B7">
      <w:pPr>
        <w:widowControl w:val="0"/>
        <w:autoSpaceDE w:val="0"/>
        <w:autoSpaceDN w:val="0"/>
        <w:spacing w:before="1" w:after="0" w:line="240" w:lineRule="auto"/>
        <w:ind w:left="110"/>
        <w:rPr>
          <w:rFonts w:ascii="Times New Roman" w:eastAsia="Times New Roman" w:hAnsi="Times New Roman" w:cs="Times New Roman"/>
          <w:sz w:val="20"/>
          <w:szCs w:val="20"/>
          <w:lang w:eastAsia="sl-SI"/>
        </w:rPr>
      </w:pPr>
      <w:r w:rsidRPr="004E18B7">
        <w:rPr>
          <w:rFonts w:ascii="Times New Roman" w:eastAsia="Times New Roman" w:hAnsi="Times New Roman" w:cs="Times New Roman"/>
          <w:color w:val="221F20"/>
          <w:sz w:val="20"/>
          <w:szCs w:val="20"/>
          <w:lang w:eastAsia="sl-SI"/>
        </w:rPr>
        <w:t xml:space="preserve">Te podatke je treba vnesti v </w:t>
      </w:r>
      <w:r w:rsidRPr="004E18B7">
        <w:rPr>
          <w:rFonts w:ascii="Times New Roman" w:eastAsia="Times New Roman" w:hAnsi="Times New Roman" w:cs="Times New Roman"/>
          <w:i/>
          <w:color w:val="221F20"/>
          <w:sz w:val="20"/>
          <w:szCs w:val="20"/>
          <w:lang w:eastAsia="sl-SI"/>
        </w:rPr>
        <w:t xml:space="preserve">polje </w:t>
      </w:r>
      <w:r w:rsidRPr="004E18B7">
        <w:rPr>
          <w:rFonts w:ascii="Times New Roman" w:eastAsia="Times New Roman" w:hAnsi="Times New Roman" w:cs="Times New Roman"/>
          <w:color w:val="221F20"/>
          <w:sz w:val="20"/>
          <w:szCs w:val="20"/>
          <w:lang w:eastAsia="sl-SI"/>
        </w:rPr>
        <w:t>A v prilogi A.</w:t>
      </w:r>
    </w:p>
    <w:p w:rsidR="004E18B7" w:rsidRDefault="004E18B7" w:rsidP="004E18B7">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p w:rsidR="004046C0" w:rsidRDefault="004046C0" w:rsidP="004E18B7">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p w:rsidR="004046C0" w:rsidRDefault="004046C0" w:rsidP="004E18B7">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p w:rsidR="004046C0" w:rsidRDefault="004046C0">
      <w:pPr>
        <w:rPr>
          <w:rFonts w:ascii="Times New Roman" w:eastAsia="Times New Roman" w:hAnsi="Times New Roman" w:cs="Times New Roman"/>
          <w:color w:val="221F20"/>
          <w:sz w:val="20"/>
          <w:szCs w:val="14"/>
          <w:lang w:eastAsia="sl-SI"/>
        </w:rPr>
      </w:pPr>
      <w:r>
        <w:rPr>
          <w:rFonts w:ascii="Times New Roman" w:eastAsia="Times New Roman" w:hAnsi="Times New Roman" w:cs="Times New Roman"/>
          <w:color w:val="221F20"/>
          <w:sz w:val="20"/>
          <w:szCs w:val="14"/>
          <w:lang w:eastAsia="sl-SI"/>
        </w:rPr>
        <w:br w:type="page"/>
      </w:r>
    </w:p>
    <w:p w:rsidR="004046C0" w:rsidRPr="004046C0" w:rsidRDefault="004046C0" w:rsidP="004046C0">
      <w:pPr>
        <w:pStyle w:val="Telobesedila"/>
        <w:spacing w:before="89"/>
        <w:ind w:left="1746" w:right="1750"/>
        <w:jc w:val="center"/>
        <w:rPr>
          <w:b/>
          <w:sz w:val="20"/>
        </w:rPr>
      </w:pPr>
      <w:r w:rsidRPr="004046C0">
        <w:rPr>
          <w:b/>
          <w:color w:val="221F20"/>
          <w:sz w:val="20"/>
        </w:rPr>
        <w:lastRenderedPageBreak/>
        <w:t>PRILOGA B</w:t>
      </w:r>
    </w:p>
    <w:p w:rsidR="004046C0" w:rsidRDefault="004046C0" w:rsidP="004046C0">
      <w:pPr>
        <w:pStyle w:val="Telobesedila"/>
        <w:spacing w:before="55"/>
        <w:ind w:left="1746" w:right="1750"/>
        <w:jc w:val="center"/>
        <w:rPr>
          <w:b/>
          <w:color w:val="221F20"/>
          <w:sz w:val="20"/>
        </w:rPr>
      </w:pPr>
      <w:r w:rsidRPr="004046C0">
        <w:rPr>
          <w:b/>
          <w:color w:val="221F20"/>
          <w:sz w:val="20"/>
        </w:rPr>
        <w:t>Povezana podjetja</w:t>
      </w:r>
    </w:p>
    <w:p w:rsidR="004046C0" w:rsidRPr="004046C0" w:rsidRDefault="004046C0" w:rsidP="004046C0">
      <w:pPr>
        <w:pStyle w:val="Telobesedila"/>
        <w:spacing w:before="55"/>
        <w:ind w:left="1746" w:right="1750"/>
        <w:jc w:val="center"/>
        <w:rPr>
          <w:b/>
          <w:sz w:val="20"/>
        </w:rPr>
      </w:pPr>
    </w:p>
    <w:p w:rsidR="004046C0" w:rsidRDefault="004046C0" w:rsidP="004046C0">
      <w:pPr>
        <w:pStyle w:val="Naslov2"/>
        <w:ind w:left="117"/>
        <w:rPr>
          <w:color w:val="221F20"/>
        </w:rPr>
      </w:pPr>
    </w:p>
    <w:p w:rsidR="004046C0" w:rsidRPr="004046C0" w:rsidRDefault="004046C0" w:rsidP="004046C0">
      <w:pPr>
        <w:pStyle w:val="Naslov2"/>
        <w:ind w:left="0"/>
        <w:rPr>
          <w:sz w:val="20"/>
          <w:szCs w:val="20"/>
        </w:rPr>
      </w:pPr>
      <w:r w:rsidRPr="004046C0">
        <w:rPr>
          <w:color w:val="221F20"/>
          <w:sz w:val="20"/>
          <w:szCs w:val="20"/>
        </w:rPr>
        <w:t xml:space="preserve">A) DOLOČITE PRIMER, </w:t>
      </w:r>
      <w:r w:rsidR="00173FF3">
        <w:rPr>
          <w:color w:val="221F20"/>
          <w:sz w:val="20"/>
          <w:szCs w:val="20"/>
        </w:rPr>
        <w:t xml:space="preserve">KI USTREZA </w:t>
      </w:r>
      <w:r w:rsidRPr="004046C0">
        <w:rPr>
          <w:color w:val="221F20"/>
          <w:sz w:val="20"/>
          <w:szCs w:val="20"/>
        </w:rPr>
        <w:t>ZA PODJETJE (ponudnika):</w:t>
      </w:r>
    </w:p>
    <w:p w:rsidR="004046C0" w:rsidRPr="004046C0" w:rsidRDefault="001E4F7A" w:rsidP="004046C0">
      <w:pPr>
        <w:pStyle w:val="Telobesedila"/>
        <w:spacing w:before="10"/>
        <w:rPr>
          <w:b/>
          <w:sz w:val="20"/>
          <w:szCs w:val="20"/>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14301</wp:posOffset>
                </wp:positionH>
                <wp:positionV relativeFrom="paragraph">
                  <wp:posOffset>144145</wp:posOffset>
                </wp:positionV>
                <wp:extent cx="95415" cy="111318"/>
                <wp:effectExtent l="0" t="0" r="19050" b="22225"/>
                <wp:wrapNone/>
                <wp:docPr id="2" name="Pravokotnik 2"/>
                <wp:cNvGraphicFramePr/>
                <a:graphic xmlns:a="http://schemas.openxmlformats.org/drawingml/2006/main">
                  <a:graphicData uri="http://schemas.microsoft.com/office/word/2010/wordprocessingShape">
                    <wps:wsp>
                      <wps:cNvSpPr/>
                      <wps:spPr>
                        <a:xfrm>
                          <a:off x="0" y="0"/>
                          <a:ext cx="95415" cy="1113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78916" id="Pravokotnik 2" o:spid="_x0000_s1026" style="position:absolute;margin-left:1.15pt;margin-top:11.35pt;width:7.5pt;height: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" filled="f" strokecolor="black [3213]"/>
            </w:pict>
          </mc:Fallback>
        </mc:AlternateContent>
      </w:r>
    </w:p>
    <w:p w:rsidR="004046C0" w:rsidRPr="004046C0" w:rsidRDefault="004046C0" w:rsidP="004046C0">
      <w:pPr>
        <w:pStyle w:val="Telobesedila"/>
        <w:jc w:val="both"/>
        <w:rPr>
          <w:sz w:val="20"/>
          <w:szCs w:val="20"/>
        </w:rPr>
      </w:pPr>
      <w:r w:rsidRPr="004046C0">
        <w:rPr>
          <w:rFonts w:ascii="Webdings" w:hAnsi="Webdings"/>
          <w:color w:val="221F20"/>
          <w:sz w:val="20"/>
          <w:szCs w:val="20"/>
        </w:rPr>
        <w:t></w:t>
      </w:r>
      <w:r w:rsidR="001E4F7A">
        <w:rPr>
          <w:rFonts w:ascii="Webdings" w:hAnsi="Webdings"/>
          <w:color w:val="221F20"/>
          <w:sz w:val="20"/>
          <w:szCs w:val="20"/>
        </w:rPr>
        <w:t></w:t>
      </w:r>
      <w:r w:rsidR="001E4F7A">
        <w:rPr>
          <w:rFonts w:ascii="Webdings" w:hAnsi="Webdings"/>
          <w:color w:val="221F20"/>
          <w:sz w:val="20"/>
          <w:szCs w:val="20"/>
        </w:rPr>
        <w:t></w:t>
      </w:r>
      <w:r w:rsidRPr="004046C0">
        <w:rPr>
          <w:b/>
          <w:color w:val="221F20"/>
          <w:sz w:val="20"/>
          <w:szCs w:val="20"/>
        </w:rPr>
        <w:t xml:space="preserve">Primer 1: </w:t>
      </w:r>
      <w:r w:rsidRPr="004046C0">
        <w:rPr>
          <w:color w:val="221F20"/>
          <w:sz w:val="20"/>
          <w:szCs w:val="20"/>
        </w:rPr>
        <w:t xml:space="preserve">Podjetje sestavi konsolidirane računovodske izkaze ali je vključeno v konsolidirane računovodske izkaze drugega podjetja. </w:t>
      </w:r>
      <w:r w:rsidRPr="00173FF3">
        <w:rPr>
          <w:i/>
          <w:color w:val="221F20"/>
          <w:sz w:val="20"/>
          <w:szCs w:val="20"/>
        </w:rPr>
        <w:t>(polje</w:t>
      </w:r>
      <w:r w:rsidRPr="00173FF3">
        <w:rPr>
          <w:i/>
          <w:color w:val="221F20"/>
          <w:spacing w:val="9"/>
          <w:sz w:val="20"/>
          <w:szCs w:val="20"/>
        </w:rPr>
        <w:t xml:space="preserve"> </w:t>
      </w:r>
      <w:r w:rsidRPr="00173FF3">
        <w:rPr>
          <w:i/>
          <w:color w:val="221F20"/>
          <w:sz w:val="20"/>
          <w:szCs w:val="20"/>
        </w:rPr>
        <w:t>B(1))</w:t>
      </w:r>
    </w:p>
    <w:p w:rsidR="004046C0" w:rsidRPr="004046C0" w:rsidRDefault="004046C0" w:rsidP="004046C0">
      <w:pPr>
        <w:pStyle w:val="Telobesedila"/>
        <w:spacing w:before="8"/>
        <w:rPr>
          <w:sz w:val="20"/>
          <w:szCs w:val="20"/>
        </w:rPr>
      </w:pPr>
    </w:p>
    <w:p w:rsidR="004046C0" w:rsidRPr="004046C0" w:rsidRDefault="001E4F7A" w:rsidP="004046C0">
      <w:pPr>
        <w:pStyle w:val="Telobesedila"/>
        <w:jc w:val="both"/>
        <w:rPr>
          <w:sz w:val="20"/>
          <w:szCs w:val="20"/>
        </w:rPr>
      </w:pPr>
      <w:r>
        <w:rPr>
          <w:b/>
          <w:noProof/>
          <w:sz w:val="20"/>
          <w:szCs w:val="20"/>
        </w:rPr>
        <mc:AlternateContent>
          <mc:Choice Requires="wps">
            <w:drawing>
              <wp:anchor distT="0" distB="0" distL="114300" distR="114300" simplePos="0" relativeHeight="251668480" behindDoc="0" locked="0" layoutInCell="1" allowOverlap="1" wp14:anchorId="041D1AFC" wp14:editId="6BA0EFFD">
                <wp:simplePos x="0" y="0"/>
                <wp:positionH relativeFrom="column">
                  <wp:posOffset>15571</wp:posOffset>
                </wp:positionH>
                <wp:positionV relativeFrom="paragraph">
                  <wp:posOffset>6985</wp:posOffset>
                </wp:positionV>
                <wp:extent cx="95415" cy="111318"/>
                <wp:effectExtent l="0" t="0" r="19050" b="22225"/>
                <wp:wrapNone/>
                <wp:docPr id="3" name="Pravokotnik 3"/>
                <wp:cNvGraphicFramePr/>
                <a:graphic xmlns:a="http://schemas.openxmlformats.org/drawingml/2006/main">
                  <a:graphicData uri="http://schemas.microsoft.com/office/word/2010/wordprocessingShape">
                    <wps:wsp>
                      <wps:cNvSpPr/>
                      <wps:spPr>
                        <a:xfrm>
                          <a:off x="0" y="0"/>
                          <a:ext cx="95415" cy="1113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31C0" id="Pravokotnik 3" o:spid="_x0000_s1026" style="position:absolute;margin-left:1.25pt;margin-top:.55pt;width:7.5pt;height: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" filled="f" strokecolor="black [3213]"/>
            </w:pict>
          </mc:Fallback>
        </mc:AlternateContent>
      </w:r>
      <w:r w:rsidR="004046C0" w:rsidRPr="004046C0">
        <w:rPr>
          <w:rFonts w:ascii="Webdings" w:hAnsi="Webdings"/>
          <w:color w:val="221F20"/>
          <w:sz w:val="20"/>
          <w:szCs w:val="20"/>
        </w:rPr>
        <w:t></w:t>
      </w:r>
      <w:r>
        <w:rPr>
          <w:rFonts w:ascii="Webdings" w:hAnsi="Webdings"/>
          <w:color w:val="221F20"/>
          <w:sz w:val="20"/>
          <w:szCs w:val="20"/>
        </w:rPr>
        <w:t></w:t>
      </w:r>
      <w:r>
        <w:rPr>
          <w:rFonts w:ascii="Webdings" w:hAnsi="Webdings"/>
          <w:color w:val="221F20"/>
          <w:sz w:val="20"/>
          <w:szCs w:val="20"/>
        </w:rPr>
        <w:t></w:t>
      </w:r>
      <w:r w:rsidR="004046C0" w:rsidRPr="004046C0">
        <w:rPr>
          <w:b/>
          <w:color w:val="221F20"/>
          <w:sz w:val="20"/>
          <w:szCs w:val="20"/>
        </w:rPr>
        <w:t xml:space="preserve">Primer 2: </w:t>
      </w:r>
      <w:r w:rsidR="004046C0" w:rsidRPr="004046C0">
        <w:rPr>
          <w:color w:val="221F20"/>
          <w:sz w:val="20"/>
          <w:szCs w:val="20"/>
        </w:rPr>
        <w:t xml:space="preserve">Podjetje (ponudnik) ali eden ali več povezanih podjetij ne sestavi konsolidiranih računovodskih izkazov ali niso vključeni v konsolidirane računovodske izkaze. </w:t>
      </w:r>
      <w:r w:rsidR="004046C0" w:rsidRPr="00173FF3">
        <w:rPr>
          <w:i/>
          <w:color w:val="221F20"/>
          <w:sz w:val="20"/>
          <w:szCs w:val="20"/>
        </w:rPr>
        <w:t>(polje B(2))</w:t>
      </w:r>
    </w:p>
    <w:p w:rsidR="004046C0" w:rsidRPr="004046C0" w:rsidRDefault="004046C0" w:rsidP="004046C0">
      <w:pPr>
        <w:pStyle w:val="Telobesedila"/>
        <w:spacing w:before="9"/>
        <w:rPr>
          <w:sz w:val="20"/>
          <w:szCs w:val="20"/>
        </w:rPr>
      </w:pPr>
    </w:p>
    <w:p w:rsidR="004046C0" w:rsidRPr="004046C0" w:rsidRDefault="004046C0" w:rsidP="004046C0">
      <w:pPr>
        <w:pStyle w:val="Telobesedila"/>
        <w:jc w:val="both"/>
        <w:rPr>
          <w:sz w:val="20"/>
          <w:szCs w:val="20"/>
        </w:rPr>
      </w:pPr>
      <w:r w:rsidRPr="004046C0">
        <w:rPr>
          <w:b/>
          <w:color w:val="221F20"/>
          <w:sz w:val="20"/>
          <w:szCs w:val="20"/>
        </w:rPr>
        <w:t xml:space="preserve">Pomnite: </w:t>
      </w:r>
      <w:r w:rsidRPr="004046C0">
        <w:rPr>
          <w:color w:val="221F20"/>
          <w:sz w:val="20"/>
          <w:szCs w:val="20"/>
        </w:rPr>
        <w:t xml:space="preserve">Podatki podjetij, ki so povezana s podjetjem (ponudnikom), izhajajo iz njihovih računovodskih izkazov ter njihovih ostalih </w:t>
      </w:r>
      <w:r w:rsidRPr="004046C0">
        <w:rPr>
          <w:color w:val="221F20"/>
          <w:spacing w:val="-4"/>
          <w:sz w:val="20"/>
          <w:szCs w:val="20"/>
        </w:rPr>
        <w:t>po</w:t>
      </w:r>
      <w:r w:rsidRPr="004046C0">
        <w:rPr>
          <w:color w:val="221F20"/>
          <w:sz w:val="20"/>
          <w:szCs w:val="20"/>
        </w:rPr>
        <w:t>datkov, konsolidiranih, če obstajajo. K njim so proporcionalno zbrani podatki katerega koli možnega partnerskega podjetja tega povezanega podjetja, ki se nahaja vertikalno ali horizontalno od njega, razen če so že bili vključeni s konsolidacijo (</w:t>
      </w:r>
      <w:r w:rsidRPr="004046C0">
        <w:rPr>
          <w:color w:val="221F20"/>
          <w:position w:val="5"/>
          <w:sz w:val="20"/>
          <w:szCs w:val="20"/>
        </w:rPr>
        <w:t>1</w:t>
      </w:r>
      <w:r w:rsidRPr="004046C0">
        <w:rPr>
          <w:color w:val="221F20"/>
          <w:sz w:val="20"/>
          <w:szCs w:val="20"/>
        </w:rPr>
        <w:t>).</w:t>
      </w:r>
    </w:p>
    <w:p w:rsidR="004046C0" w:rsidRPr="004046C0" w:rsidRDefault="004046C0" w:rsidP="004046C0">
      <w:pPr>
        <w:pStyle w:val="Telobesedila"/>
        <w:rPr>
          <w:sz w:val="20"/>
          <w:szCs w:val="20"/>
        </w:rPr>
      </w:pPr>
    </w:p>
    <w:p w:rsidR="004046C0" w:rsidRPr="004046C0" w:rsidRDefault="004046C0" w:rsidP="004046C0">
      <w:pPr>
        <w:pStyle w:val="Naslov2"/>
        <w:spacing w:before="133"/>
        <w:ind w:left="0"/>
        <w:rPr>
          <w:sz w:val="20"/>
          <w:szCs w:val="20"/>
        </w:rPr>
      </w:pPr>
      <w:r>
        <w:rPr>
          <w:color w:val="221F20"/>
          <w:sz w:val="20"/>
          <w:szCs w:val="20"/>
        </w:rPr>
        <w:t>B)</w:t>
      </w:r>
      <w:r w:rsidRPr="004046C0">
        <w:rPr>
          <w:color w:val="221F20"/>
          <w:sz w:val="20"/>
          <w:szCs w:val="20"/>
        </w:rPr>
        <w:t xml:space="preserve"> METODE IZRAČUNA ZA POSAMIČEN PRIMER:</w:t>
      </w:r>
    </w:p>
    <w:p w:rsidR="004046C0" w:rsidRPr="004046C0" w:rsidRDefault="004046C0" w:rsidP="004046C0">
      <w:pPr>
        <w:pStyle w:val="Telobesedila"/>
        <w:spacing w:before="9"/>
        <w:rPr>
          <w:b/>
          <w:sz w:val="20"/>
          <w:szCs w:val="20"/>
        </w:rPr>
      </w:pPr>
    </w:p>
    <w:p w:rsidR="004046C0" w:rsidRDefault="004046C0" w:rsidP="004046C0">
      <w:pPr>
        <w:pStyle w:val="Telobesedila"/>
        <w:spacing w:before="1"/>
        <w:rPr>
          <w:color w:val="221F20"/>
          <w:sz w:val="20"/>
          <w:szCs w:val="20"/>
        </w:rPr>
      </w:pPr>
      <w:r w:rsidRPr="004046C0">
        <w:rPr>
          <w:b/>
          <w:color w:val="221F20"/>
          <w:sz w:val="20"/>
          <w:szCs w:val="20"/>
        </w:rPr>
        <w:t xml:space="preserve">V primeru 1: </w:t>
      </w:r>
      <w:r w:rsidRPr="004046C0">
        <w:rPr>
          <w:color w:val="221F20"/>
          <w:sz w:val="20"/>
          <w:szCs w:val="20"/>
        </w:rPr>
        <w:t xml:space="preserve">Konsolidirani računovodski izkazi služijo kot osnova za izračun. Izpolnite </w:t>
      </w:r>
      <w:r w:rsidRPr="00173FF3">
        <w:rPr>
          <w:i/>
          <w:color w:val="221F20"/>
          <w:sz w:val="20"/>
          <w:szCs w:val="20"/>
        </w:rPr>
        <w:t>polje B (1)</w:t>
      </w:r>
      <w:r w:rsidRPr="004046C0">
        <w:rPr>
          <w:color w:val="221F20"/>
          <w:sz w:val="20"/>
          <w:szCs w:val="20"/>
        </w:rPr>
        <w:t xml:space="preserve"> spodaj.</w:t>
      </w:r>
    </w:p>
    <w:p w:rsidR="004046C0" w:rsidRDefault="004046C0" w:rsidP="004046C0">
      <w:pPr>
        <w:pStyle w:val="Telobesedila"/>
        <w:spacing w:before="1"/>
        <w:rPr>
          <w:color w:val="221F20"/>
          <w:sz w:val="20"/>
          <w:szCs w:val="20"/>
        </w:rPr>
      </w:pPr>
    </w:p>
    <w:p w:rsidR="004046C0" w:rsidRPr="00A3201B" w:rsidRDefault="004046C0" w:rsidP="004046C0">
      <w:pPr>
        <w:pStyle w:val="Naslov2"/>
        <w:spacing w:before="135"/>
        <w:ind w:left="1746" w:right="1750"/>
        <w:jc w:val="center"/>
        <w:rPr>
          <w:sz w:val="20"/>
        </w:rPr>
      </w:pPr>
      <w:r w:rsidRPr="00A3201B">
        <w:rPr>
          <w:color w:val="221F20"/>
          <w:sz w:val="20"/>
        </w:rPr>
        <w:t>Polje B(1)</w:t>
      </w:r>
    </w:p>
    <w:p w:rsidR="004046C0" w:rsidRPr="00A3201B" w:rsidRDefault="004046C0" w:rsidP="004046C0">
      <w:pPr>
        <w:pStyle w:val="Telobesedila"/>
        <w:spacing w:before="5" w:after="1"/>
        <w:rPr>
          <w:b/>
          <w:sz w:val="15"/>
        </w:rPr>
      </w:pPr>
    </w:p>
    <w:tbl>
      <w:tblPr>
        <w:tblStyle w:val="TableNormal"/>
        <w:tblW w:w="0" w:type="auto"/>
        <w:tblInd w:w="119" w:type="dxa"/>
        <w:tblBorders>
          <w:top w:val="single" w:sz="4" w:space="0" w:color="221F20"/>
          <w:bottom w:val="single" w:sz="4" w:space="0" w:color="221F20"/>
          <w:insideH w:val="single" w:sz="4" w:space="0" w:color="221F20"/>
          <w:insideV w:val="single" w:sz="4" w:space="0" w:color="221F20"/>
        </w:tblBorders>
        <w:tblLayout w:type="fixed"/>
        <w:tblLook w:val="01E0" w:firstRow="1" w:lastRow="1" w:firstColumn="1" w:lastColumn="1" w:noHBand="0" w:noVBand="0"/>
      </w:tblPr>
      <w:tblGrid>
        <w:gridCol w:w="2498"/>
        <w:gridCol w:w="2061"/>
        <w:gridCol w:w="1985"/>
        <w:gridCol w:w="2552"/>
      </w:tblGrid>
      <w:tr w:rsidR="004046C0" w:rsidRPr="00A3201B" w:rsidTr="004046C0">
        <w:trPr>
          <w:trHeight w:val="255"/>
        </w:trPr>
        <w:tc>
          <w:tcPr>
            <w:tcW w:w="2498" w:type="dxa"/>
          </w:tcPr>
          <w:p w:rsidR="004046C0" w:rsidRPr="00A3201B" w:rsidRDefault="004046C0" w:rsidP="00253722">
            <w:pPr>
              <w:pStyle w:val="TableParagraph"/>
              <w:rPr>
                <w:sz w:val="18"/>
              </w:rPr>
            </w:pPr>
          </w:p>
        </w:tc>
        <w:tc>
          <w:tcPr>
            <w:tcW w:w="2061" w:type="dxa"/>
          </w:tcPr>
          <w:p w:rsidR="004046C0" w:rsidRPr="00A3201B" w:rsidRDefault="004046C0" w:rsidP="004046C0">
            <w:pPr>
              <w:pStyle w:val="TableParagraph"/>
              <w:spacing w:before="39"/>
              <w:ind w:left="76"/>
              <w:rPr>
                <w:b/>
                <w:sz w:val="20"/>
              </w:rPr>
            </w:pPr>
            <w:proofErr w:type="spellStart"/>
            <w:r w:rsidRPr="00A3201B">
              <w:rPr>
                <w:b/>
                <w:color w:val="221F20"/>
                <w:sz w:val="20"/>
              </w:rPr>
              <w:t>Število</w:t>
            </w:r>
            <w:proofErr w:type="spellEnd"/>
            <w:r w:rsidRPr="00A3201B">
              <w:rPr>
                <w:b/>
                <w:color w:val="221F20"/>
                <w:sz w:val="20"/>
              </w:rPr>
              <w:t xml:space="preserve"> </w:t>
            </w:r>
            <w:proofErr w:type="spellStart"/>
            <w:r w:rsidRPr="00A3201B">
              <w:rPr>
                <w:b/>
                <w:color w:val="221F20"/>
                <w:sz w:val="20"/>
              </w:rPr>
              <w:t>zaposlenih</w:t>
            </w:r>
            <w:proofErr w:type="spellEnd"/>
          </w:p>
        </w:tc>
        <w:tc>
          <w:tcPr>
            <w:tcW w:w="1985" w:type="dxa"/>
          </w:tcPr>
          <w:p w:rsidR="004046C0" w:rsidRPr="00A3201B" w:rsidRDefault="004046C0" w:rsidP="004046C0">
            <w:pPr>
              <w:pStyle w:val="TableParagraph"/>
              <w:spacing w:before="39"/>
              <w:ind w:left="73"/>
              <w:rPr>
                <w:b/>
                <w:sz w:val="20"/>
              </w:rPr>
            </w:pPr>
            <w:proofErr w:type="spellStart"/>
            <w:r w:rsidRPr="00A3201B">
              <w:rPr>
                <w:b/>
                <w:color w:val="221F20"/>
                <w:sz w:val="20"/>
              </w:rPr>
              <w:t>Letni</w:t>
            </w:r>
            <w:proofErr w:type="spellEnd"/>
            <w:r w:rsidRPr="00A3201B">
              <w:rPr>
                <w:b/>
                <w:color w:val="221F20"/>
                <w:sz w:val="20"/>
              </w:rPr>
              <w:t xml:space="preserve"> </w:t>
            </w:r>
            <w:proofErr w:type="spellStart"/>
            <w:r w:rsidRPr="00A3201B">
              <w:rPr>
                <w:b/>
                <w:color w:val="221F20"/>
                <w:sz w:val="20"/>
              </w:rPr>
              <w:t>promet</w:t>
            </w:r>
            <w:proofErr w:type="spellEnd"/>
            <w:r w:rsidRPr="00A3201B">
              <w:rPr>
                <w:b/>
                <w:color w:val="221F20"/>
                <w:sz w:val="20"/>
              </w:rPr>
              <w:t xml:space="preserve"> v EUR</w:t>
            </w:r>
          </w:p>
        </w:tc>
        <w:tc>
          <w:tcPr>
            <w:tcW w:w="2552" w:type="dxa"/>
          </w:tcPr>
          <w:p w:rsidR="004046C0" w:rsidRPr="00A3201B" w:rsidRDefault="00173FF3" w:rsidP="004046C0">
            <w:pPr>
              <w:pStyle w:val="TableParagraph"/>
              <w:spacing w:before="39"/>
              <w:ind w:left="3"/>
              <w:rPr>
                <w:b/>
                <w:sz w:val="20"/>
              </w:rPr>
            </w:pPr>
            <w:r>
              <w:rPr>
                <w:b/>
                <w:color w:val="221F20"/>
                <w:sz w:val="20"/>
              </w:rPr>
              <w:t xml:space="preserve"> </w:t>
            </w:r>
            <w:proofErr w:type="spellStart"/>
            <w:r w:rsidR="004046C0" w:rsidRPr="00A3201B">
              <w:rPr>
                <w:b/>
                <w:color w:val="221F20"/>
                <w:sz w:val="20"/>
              </w:rPr>
              <w:t>Bilančna</w:t>
            </w:r>
            <w:proofErr w:type="spellEnd"/>
            <w:r w:rsidR="004046C0" w:rsidRPr="00A3201B">
              <w:rPr>
                <w:b/>
                <w:color w:val="221F20"/>
                <w:sz w:val="20"/>
              </w:rPr>
              <w:t xml:space="preserve"> </w:t>
            </w:r>
            <w:proofErr w:type="spellStart"/>
            <w:r w:rsidR="004046C0" w:rsidRPr="00A3201B">
              <w:rPr>
                <w:b/>
                <w:color w:val="221F20"/>
                <w:sz w:val="20"/>
              </w:rPr>
              <w:t>vsota</w:t>
            </w:r>
            <w:proofErr w:type="spellEnd"/>
            <w:r w:rsidR="004046C0" w:rsidRPr="00A3201B">
              <w:rPr>
                <w:b/>
                <w:color w:val="221F20"/>
                <w:sz w:val="20"/>
              </w:rPr>
              <w:t xml:space="preserve"> v EUR</w:t>
            </w:r>
          </w:p>
        </w:tc>
      </w:tr>
      <w:tr w:rsidR="004046C0" w:rsidRPr="00A3201B" w:rsidTr="004046C0">
        <w:trPr>
          <w:trHeight w:val="214"/>
        </w:trPr>
        <w:tc>
          <w:tcPr>
            <w:tcW w:w="2498" w:type="dxa"/>
          </w:tcPr>
          <w:p w:rsidR="004046C0" w:rsidRPr="00A3201B" w:rsidRDefault="004046C0" w:rsidP="00253722">
            <w:pPr>
              <w:pStyle w:val="TableParagraph"/>
              <w:spacing w:before="19"/>
              <w:ind w:left="4"/>
              <w:rPr>
                <w:b/>
                <w:color w:val="221F20"/>
                <w:sz w:val="20"/>
              </w:rPr>
            </w:pPr>
            <w:proofErr w:type="spellStart"/>
            <w:r w:rsidRPr="00A3201B">
              <w:rPr>
                <w:b/>
                <w:color w:val="221F20"/>
                <w:sz w:val="20"/>
              </w:rPr>
              <w:t>Skupaj</w:t>
            </w:r>
            <w:proofErr w:type="spellEnd"/>
          </w:p>
          <w:p w:rsidR="004046C0" w:rsidRPr="00A3201B" w:rsidRDefault="004046C0" w:rsidP="00253722">
            <w:pPr>
              <w:pStyle w:val="TableParagraph"/>
              <w:spacing w:before="19"/>
              <w:ind w:left="4"/>
              <w:rPr>
                <w:b/>
                <w:sz w:val="20"/>
              </w:rPr>
            </w:pPr>
          </w:p>
        </w:tc>
        <w:tc>
          <w:tcPr>
            <w:tcW w:w="2061" w:type="dxa"/>
          </w:tcPr>
          <w:p w:rsidR="004046C0" w:rsidRPr="00A3201B" w:rsidRDefault="004046C0" w:rsidP="00253722">
            <w:pPr>
              <w:pStyle w:val="TableParagraph"/>
              <w:rPr>
                <w:sz w:val="18"/>
              </w:rPr>
            </w:pPr>
          </w:p>
        </w:tc>
        <w:tc>
          <w:tcPr>
            <w:tcW w:w="1985" w:type="dxa"/>
          </w:tcPr>
          <w:p w:rsidR="004046C0" w:rsidRPr="00A3201B" w:rsidRDefault="004046C0" w:rsidP="00253722">
            <w:pPr>
              <w:pStyle w:val="TableParagraph"/>
              <w:rPr>
                <w:sz w:val="18"/>
              </w:rPr>
            </w:pPr>
          </w:p>
        </w:tc>
        <w:tc>
          <w:tcPr>
            <w:tcW w:w="2552" w:type="dxa"/>
          </w:tcPr>
          <w:p w:rsidR="004046C0" w:rsidRPr="00A3201B" w:rsidRDefault="004046C0" w:rsidP="00253722">
            <w:pPr>
              <w:pStyle w:val="TableParagraph"/>
              <w:rPr>
                <w:sz w:val="18"/>
              </w:rPr>
            </w:pPr>
          </w:p>
        </w:tc>
      </w:tr>
      <w:tr w:rsidR="004046C0" w:rsidRPr="004046C0" w:rsidTr="004046C0">
        <w:trPr>
          <w:trHeight w:val="214"/>
        </w:trPr>
        <w:tc>
          <w:tcPr>
            <w:tcW w:w="9096" w:type="dxa"/>
            <w:gridSpan w:val="4"/>
          </w:tcPr>
          <w:p w:rsidR="004046C0" w:rsidRPr="009F3DFB" w:rsidRDefault="004046C0" w:rsidP="004046C0">
            <w:pPr>
              <w:spacing w:before="11"/>
              <w:ind w:left="299" w:hanging="183"/>
              <w:rPr>
                <w:rFonts w:ascii="Times New Roman" w:hAnsi="Times New Roman"/>
                <w:sz w:val="18"/>
                <w:szCs w:val="18"/>
                <w:lang w:val="sl-SI" w:eastAsia="sl-SI"/>
              </w:rPr>
            </w:pPr>
            <w:r w:rsidRPr="009F3DFB">
              <w:rPr>
                <w:rFonts w:ascii="Times New Roman" w:hAnsi="Times New Roman"/>
                <w:color w:val="221F20"/>
                <w:sz w:val="18"/>
                <w:szCs w:val="18"/>
                <w:lang w:val="sl-SI" w:eastAsia="sl-SI"/>
              </w:rPr>
              <w:t>(</w:t>
            </w:r>
            <w:r w:rsidRPr="009F3DFB">
              <w:rPr>
                <w:rFonts w:ascii="Times New Roman" w:hAnsi="Times New Roman"/>
                <w:color w:val="221F20"/>
                <w:position w:val="4"/>
                <w:sz w:val="18"/>
                <w:szCs w:val="18"/>
                <w:lang w:val="sl-SI" w:eastAsia="sl-SI"/>
              </w:rPr>
              <w:t>*</w:t>
            </w:r>
            <w:r w:rsidRPr="009F3DFB">
              <w:rPr>
                <w:rFonts w:ascii="Times New Roman" w:hAnsi="Times New Roman"/>
                <w:color w:val="221F20"/>
                <w:sz w:val="18"/>
                <w:szCs w:val="18"/>
                <w:lang w:val="sl-SI" w:eastAsia="sl-SI"/>
              </w:rPr>
              <w:t>) Kjer se v konsolidiranih računovodskih izkazih ne pojavi število zaposlenih, se slednje izračuna s prištetjem podatkov iz podjetja, s katerim je zadevno podjetje povezano.</w:t>
            </w:r>
          </w:p>
          <w:p w:rsidR="004046C0" w:rsidRPr="009F3DFB" w:rsidRDefault="004046C0" w:rsidP="00253722">
            <w:pPr>
              <w:pStyle w:val="TableParagraph"/>
              <w:rPr>
                <w:sz w:val="18"/>
                <w:szCs w:val="18"/>
                <w:lang w:val="sl-SI"/>
              </w:rPr>
            </w:pPr>
          </w:p>
        </w:tc>
      </w:tr>
    </w:tbl>
    <w:p w:rsidR="004046C0" w:rsidRDefault="004046C0" w:rsidP="004046C0">
      <w:pPr>
        <w:widowControl w:val="0"/>
        <w:autoSpaceDE w:val="0"/>
        <w:autoSpaceDN w:val="0"/>
        <w:spacing w:after="0" w:line="240" w:lineRule="auto"/>
        <w:rPr>
          <w:rFonts w:ascii="Times New Roman" w:eastAsia="Times New Roman" w:hAnsi="Times New Roman" w:cs="Times New Roman"/>
          <w:color w:val="221F20"/>
          <w:sz w:val="32"/>
          <w:szCs w:val="14"/>
          <w:lang w:eastAsia="sl-SI"/>
        </w:rPr>
      </w:pPr>
    </w:p>
    <w:p w:rsidR="004046C0" w:rsidRDefault="004046C0" w:rsidP="00A3201B">
      <w:pPr>
        <w:pStyle w:val="Telobesedila"/>
        <w:spacing w:before="92"/>
        <w:ind w:left="117"/>
        <w:rPr>
          <w:color w:val="221F20"/>
          <w:sz w:val="20"/>
          <w:szCs w:val="20"/>
        </w:rPr>
      </w:pPr>
      <w:r w:rsidRPr="004046C0">
        <w:rPr>
          <w:color w:val="221F20"/>
          <w:sz w:val="20"/>
        </w:rPr>
        <w:t xml:space="preserve">Podatki iz vrstice „Skupaj“ zgornje tabele se vstavijo v vrstico 1 tabele v </w:t>
      </w:r>
      <w:r w:rsidRPr="004046C0">
        <w:rPr>
          <w:i/>
          <w:color w:val="221F20"/>
          <w:sz w:val="20"/>
        </w:rPr>
        <w:t>prilogi k izjavi (izračun za partnersko ali povezano podjetje)</w:t>
      </w:r>
      <w:r w:rsidRPr="004046C0">
        <w:rPr>
          <w:color w:val="221F20"/>
          <w:sz w:val="20"/>
        </w:rPr>
        <w:t>.</w:t>
      </w:r>
    </w:p>
    <w:p w:rsidR="004046C0" w:rsidRDefault="004046C0"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4046C0" w:rsidRDefault="004046C0"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tbl>
      <w:tblPr>
        <w:tblStyle w:val="TableNormal2"/>
        <w:tblW w:w="0" w:type="auto"/>
        <w:tblInd w:w="119" w:type="dxa"/>
        <w:tblBorders>
          <w:top w:val="single" w:sz="4" w:space="0" w:color="221F20"/>
          <w:left w:val="single" w:sz="4" w:space="0" w:color="221F20"/>
          <w:bottom w:val="single" w:sz="4" w:space="0" w:color="221F20"/>
          <w:right w:val="single" w:sz="4" w:space="0" w:color="221F20"/>
          <w:insideH w:val="single" w:sz="4" w:space="0" w:color="221F20"/>
          <w:insideV w:val="single" w:sz="4" w:space="0" w:color="221F20"/>
        </w:tblBorders>
        <w:tblLayout w:type="fixed"/>
        <w:tblLook w:val="01E0" w:firstRow="1" w:lastRow="1" w:firstColumn="1" w:lastColumn="1" w:noHBand="0" w:noVBand="0"/>
      </w:tblPr>
      <w:tblGrid>
        <w:gridCol w:w="2149"/>
        <w:gridCol w:w="1843"/>
        <w:gridCol w:w="2552"/>
        <w:gridCol w:w="2730"/>
      </w:tblGrid>
      <w:tr w:rsidR="00A3201B" w:rsidRPr="00A3201B" w:rsidTr="00A3201B">
        <w:trPr>
          <w:trHeight w:val="415"/>
        </w:trPr>
        <w:tc>
          <w:tcPr>
            <w:tcW w:w="9274" w:type="dxa"/>
            <w:gridSpan w:val="4"/>
            <w:tcBorders>
              <w:left w:val="nil"/>
              <w:right w:val="nil"/>
            </w:tcBorders>
          </w:tcPr>
          <w:p w:rsidR="00A3201B" w:rsidRPr="00A3201B" w:rsidRDefault="00A3201B" w:rsidP="00A3201B">
            <w:pPr>
              <w:pStyle w:val="Naslov2"/>
              <w:spacing w:before="38"/>
              <w:ind w:left="1746" w:right="1750"/>
              <w:jc w:val="center"/>
              <w:outlineLvl w:val="1"/>
              <w:rPr>
                <w:sz w:val="20"/>
              </w:rPr>
            </w:pPr>
            <w:proofErr w:type="spellStart"/>
            <w:r w:rsidRPr="00A3201B">
              <w:rPr>
                <w:color w:val="221F20"/>
                <w:sz w:val="20"/>
              </w:rPr>
              <w:t>Identifikacija</w:t>
            </w:r>
            <w:proofErr w:type="spellEnd"/>
            <w:r w:rsidRPr="00A3201B">
              <w:rPr>
                <w:color w:val="221F20"/>
                <w:sz w:val="20"/>
              </w:rPr>
              <w:t xml:space="preserve"> </w:t>
            </w:r>
            <w:proofErr w:type="spellStart"/>
            <w:r w:rsidRPr="00A3201B">
              <w:rPr>
                <w:color w:val="221F20"/>
                <w:sz w:val="20"/>
              </w:rPr>
              <w:t>podjetij</w:t>
            </w:r>
            <w:proofErr w:type="spellEnd"/>
            <w:r w:rsidRPr="00A3201B">
              <w:rPr>
                <w:color w:val="221F20"/>
                <w:sz w:val="20"/>
              </w:rPr>
              <w:t xml:space="preserve">, </w:t>
            </w:r>
            <w:proofErr w:type="spellStart"/>
            <w:r w:rsidRPr="00A3201B">
              <w:rPr>
                <w:color w:val="221F20"/>
                <w:sz w:val="20"/>
              </w:rPr>
              <w:t>vključenih</w:t>
            </w:r>
            <w:proofErr w:type="spellEnd"/>
            <w:r w:rsidRPr="00A3201B">
              <w:rPr>
                <w:color w:val="221F20"/>
                <w:sz w:val="20"/>
              </w:rPr>
              <w:t xml:space="preserve"> s </w:t>
            </w:r>
            <w:proofErr w:type="spellStart"/>
            <w:r w:rsidRPr="00A3201B">
              <w:rPr>
                <w:color w:val="221F20"/>
                <w:sz w:val="20"/>
              </w:rPr>
              <w:t>konsolidacijo</w:t>
            </w:r>
            <w:proofErr w:type="spellEnd"/>
          </w:p>
        </w:tc>
      </w:tr>
      <w:tr w:rsidR="004046C0" w:rsidRPr="004046C0" w:rsidTr="00A3201B">
        <w:trPr>
          <w:trHeight w:val="630"/>
        </w:trPr>
        <w:tc>
          <w:tcPr>
            <w:tcW w:w="2149" w:type="dxa"/>
            <w:tcBorders>
              <w:left w:val="nil"/>
            </w:tcBorders>
          </w:tcPr>
          <w:p w:rsidR="004046C0" w:rsidRPr="004046C0" w:rsidRDefault="004046C0" w:rsidP="004046C0">
            <w:pPr>
              <w:spacing w:before="66" w:line="161" w:lineRule="exact"/>
              <w:ind w:left="4"/>
              <w:rPr>
                <w:rFonts w:ascii="Times New Roman" w:hAnsi="Times New Roman"/>
                <w:b/>
                <w:sz w:val="20"/>
                <w:szCs w:val="20"/>
                <w:lang w:eastAsia="sl-SI"/>
              </w:rPr>
            </w:pPr>
            <w:proofErr w:type="spellStart"/>
            <w:r w:rsidRPr="004046C0">
              <w:rPr>
                <w:rFonts w:ascii="Times New Roman" w:hAnsi="Times New Roman"/>
                <w:b/>
                <w:color w:val="221F20"/>
                <w:sz w:val="20"/>
                <w:szCs w:val="20"/>
                <w:lang w:eastAsia="sl-SI"/>
              </w:rPr>
              <w:t>Povezana</w:t>
            </w:r>
            <w:proofErr w:type="spellEnd"/>
            <w:r w:rsidRPr="004046C0">
              <w:rPr>
                <w:rFonts w:ascii="Times New Roman" w:hAnsi="Times New Roman"/>
                <w:b/>
                <w:color w:val="221F20"/>
                <w:sz w:val="20"/>
                <w:szCs w:val="20"/>
                <w:lang w:eastAsia="sl-SI"/>
              </w:rPr>
              <w:t xml:space="preserve"> </w:t>
            </w:r>
            <w:proofErr w:type="spellStart"/>
            <w:r w:rsidRPr="004046C0">
              <w:rPr>
                <w:rFonts w:ascii="Times New Roman" w:hAnsi="Times New Roman"/>
                <w:b/>
                <w:color w:val="221F20"/>
                <w:sz w:val="20"/>
                <w:szCs w:val="20"/>
                <w:lang w:eastAsia="sl-SI"/>
              </w:rPr>
              <w:t>podjetja</w:t>
            </w:r>
            <w:proofErr w:type="spellEnd"/>
          </w:p>
          <w:p w:rsidR="004046C0" w:rsidRPr="004046C0" w:rsidRDefault="004046C0" w:rsidP="004046C0">
            <w:pPr>
              <w:spacing w:line="161" w:lineRule="exact"/>
              <w:ind w:left="4"/>
              <w:rPr>
                <w:rFonts w:ascii="Times New Roman" w:hAnsi="Times New Roman"/>
                <w:sz w:val="20"/>
                <w:szCs w:val="20"/>
                <w:lang w:eastAsia="sl-SI"/>
              </w:rPr>
            </w:pPr>
            <w:r w:rsidRPr="004046C0">
              <w:rPr>
                <w:rFonts w:ascii="Times New Roman" w:hAnsi="Times New Roman"/>
                <w:color w:val="221F20"/>
                <w:sz w:val="20"/>
                <w:szCs w:val="20"/>
                <w:lang w:eastAsia="sl-SI"/>
              </w:rPr>
              <w:t>(</w:t>
            </w:r>
            <w:proofErr w:type="spellStart"/>
            <w:r w:rsidRPr="004046C0">
              <w:rPr>
                <w:rFonts w:ascii="Times New Roman" w:hAnsi="Times New Roman"/>
                <w:color w:val="221F20"/>
                <w:sz w:val="20"/>
                <w:szCs w:val="20"/>
                <w:lang w:eastAsia="sl-SI"/>
              </w:rPr>
              <w:t>ime</w:t>
            </w:r>
            <w:proofErr w:type="spellEnd"/>
            <w:r w:rsidRPr="004046C0">
              <w:rPr>
                <w:rFonts w:ascii="Times New Roman" w:hAnsi="Times New Roman"/>
                <w:color w:val="221F20"/>
                <w:sz w:val="20"/>
                <w:szCs w:val="20"/>
                <w:lang w:eastAsia="sl-SI"/>
              </w:rPr>
              <w:t xml:space="preserve"> / </w:t>
            </w:r>
            <w:proofErr w:type="spellStart"/>
            <w:r w:rsidRPr="004046C0">
              <w:rPr>
                <w:rFonts w:ascii="Times New Roman" w:hAnsi="Times New Roman"/>
                <w:color w:val="221F20"/>
                <w:sz w:val="20"/>
                <w:szCs w:val="20"/>
                <w:lang w:eastAsia="sl-SI"/>
              </w:rPr>
              <w:t>identifikacija</w:t>
            </w:r>
            <w:proofErr w:type="spellEnd"/>
            <w:r w:rsidRPr="004046C0">
              <w:rPr>
                <w:rFonts w:ascii="Times New Roman" w:hAnsi="Times New Roman"/>
                <w:color w:val="221F20"/>
                <w:sz w:val="20"/>
                <w:szCs w:val="20"/>
                <w:lang w:eastAsia="sl-SI"/>
              </w:rPr>
              <w:t>)</w:t>
            </w:r>
          </w:p>
        </w:tc>
        <w:tc>
          <w:tcPr>
            <w:tcW w:w="1843" w:type="dxa"/>
          </w:tcPr>
          <w:p w:rsidR="004046C0" w:rsidRPr="004046C0" w:rsidRDefault="004046C0" w:rsidP="00A3201B">
            <w:pPr>
              <w:spacing w:before="66"/>
              <w:ind w:left="105" w:right="169" w:firstLine="3"/>
              <w:rPr>
                <w:rFonts w:ascii="Times New Roman" w:hAnsi="Times New Roman"/>
                <w:b/>
                <w:sz w:val="20"/>
                <w:szCs w:val="20"/>
                <w:lang w:eastAsia="sl-SI"/>
              </w:rPr>
            </w:pPr>
            <w:proofErr w:type="spellStart"/>
            <w:r w:rsidRPr="004046C0">
              <w:rPr>
                <w:rFonts w:ascii="Times New Roman" w:hAnsi="Times New Roman"/>
                <w:b/>
                <w:color w:val="221F20"/>
                <w:sz w:val="20"/>
                <w:szCs w:val="20"/>
                <w:lang w:eastAsia="sl-SI"/>
              </w:rPr>
              <w:t>Naslov</w:t>
            </w:r>
            <w:proofErr w:type="spellEnd"/>
            <w:r w:rsidRPr="004046C0">
              <w:rPr>
                <w:rFonts w:ascii="Times New Roman" w:hAnsi="Times New Roman"/>
                <w:b/>
                <w:color w:val="221F20"/>
                <w:sz w:val="20"/>
                <w:szCs w:val="20"/>
                <w:lang w:eastAsia="sl-SI"/>
              </w:rPr>
              <w:t xml:space="preserve"> (</w:t>
            </w:r>
            <w:proofErr w:type="spellStart"/>
            <w:r w:rsidRPr="004046C0">
              <w:rPr>
                <w:rFonts w:ascii="Times New Roman" w:hAnsi="Times New Roman"/>
                <w:b/>
                <w:color w:val="221F20"/>
                <w:sz w:val="20"/>
                <w:szCs w:val="20"/>
                <w:lang w:eastAsia="sl-SI"/>
              </w:rPr>
              <w:t>sedež</w:t>
            </w:r>
            <w:proofErr w:type="spellEnd"/>
            <w:r w:rsidRPr="004046C0">
              <w:rPr>
                <w:rFonts w:ascii="Times New Roman" w:hAnsi="Times New Roman"/>
                <w:b/>
                <w:color w:val="221F20"/>
                <w:sz w:val="20"/>
                <w:szCs w:val="20"/>
                <w:lang w:eastAsia="sl-SI"/>
              </w:rPr>
              <w:t>)</w:t>
            </w:r>
          </w:p>
        </w:tc>
        <w:tc>
          <w:tcPr>
            <w:tcW w:w="2552" w:type="dxa"/>
          </w:tcPr>
          <w:p w:rsidR="004046C0" w:rsidRPr="004046C0" w:rsidRDefault="004046C0" w:rsidP="004046C0">
            <w:pPr>
              <w:spacing w:before="66"/>
              <w:ind w:left="106"/>
              <w:rPr>
                <w:rFonts w:ascii="Times New Roman" w:hAnsi="Times New Roman"/>
                <w:b/>
                <w:sz w:val="20"/>
                <w:szCs w:val="20"/>
                <w:lang w:eastAsia="sl-SI"/>
              </w:rPr>
            </w:pPr>
            <w:proofErr w:type="spellStart"/>
            <w:r w:rsidRPr="004046C0">
              <w:rPr>
                <w:rFonts w:ascii="Times New Roman" w:hAnsi="Times New Roman"/>
                <w:b/>
                <w:color w:val="221F20"/>
                <w:sz w:val="20"/>
                <w:szCs w:val="20"/>
                <w:lang w:eastAsia="sl-SI"/>
              </w:rPr>
              <w:t>Identifikacijska</w:t>
            </w:r>
            <w:proofErr w:type="spellEnd"/>
            <w:r w:rsidRPr="004046C0">
              <w:rPr>
                <w:rFonts w:ascii="Times New Roman" w:hAnsi="Times New Roman"/>
                <w:b/>
                <w:color w:val="221F20"/>
                <w:sz w:val="20"/>
                <w:szCs w:val="20"/>
                <w:lang w:eastAsia="sl-SI"/>
              </w:rPr>
              <w:t xml:space="preserve"> </w:t>
            </w:r>
            <w:proofErr w:type="spellStart"/>
            <w:r w:rsidRPr="004046C0">
              <w:rPr>
                <w:rFonts w:ascii="Times New Roman" w:hAnsi="Times New Roman"/>
                <w:b/>
                <w:color w:val="221F20"/>
                <w:sz w:val="20"/>
                <w:szCs w:val="20"/>
                <w:lang w:eastAsia="sl-SI"/>
              </w:rPr>
              <w:t>številka</w:t>
            </w:r>
            <w:proofErr w:type="spellEnd"/>
            <w:r w:rsidRPr="004046C0">
              <w:rPr>
                <w:rFonts w:ascii="Times New Roman" w:hAnsi="Times New Roman"/>
                <w:b/>
                <w:color w:val="221F20"/>
                <w:sz w:val="20"/>
                <w:szCs w:val="20"/>
                <w:lang w:eastAsia="sl-SI"/>
              </w:rPr>
              <w:t xml:space="preserve"> za DDV / </w:t>
            </w:r>
            <w:proofErr w:type="spellStart"/>
            <w:r w:rsidRPr="004046C0">
              <w:rPr>
                <w:rFonts w:ascii="Times New Roman" w:hAnsi="Times New Roman"/>
                <w:b/>
                <w:color w:val="221F20"/>
                <w:sz w:val="20"/>
                <w:szCs w:val="20"/>
                <w:lang w:eastAsia="sl-SI"/>
              </w:rPr>
              <w:t>davčna</w:t>
            </w:r>
            <w:proofErr w:type="spellEnd"/>
            <w:r w:rsidRPr="004046C0">
              <w:rPr>
                <w:rFonts w:ascii="Times New Roman" w:hAnsi="Times New Roman"/>
                <w:b/>
                <w:color w:val="221F20"/>
                <w:sz w:val="20"/>
                <w:szCs w:val="20"/>
                <w:lang w:eastAsia="sl-SI"/>
              </w:rPr>
              <w:t xml:space="preserve"> </w:t>
            </w:r>
            <w:proofErr w:type="spellStart"/>
            <w:r w:rsidRPr="004046C0">
              <w:rPr>
                <w:rFonts w:ascii="Times New Roman" w:hAnsi="Times New Roman"/>
                <w:b/>
                <w:color w:val="221F20"/>
                <w:sz w:val="20"/>
                <w:szCs w:val="20"/>
                <w:lang w:eastAsia="sl-SI"/>
              </w:rPr>
              <w:t>številka</w:t>
            </w:r>
            <w:proofErr w:type="spellEnd"/>
          </w:p>
        </w:tc>
        <w:tc>
          <w:tcPr>
            <w:tcW w:w="2730" w:type="dxa"/>
            <w:tcBorders>
              <w:right w:val="nil"/>
            </w:tcBorders>
          </w:tcPr>
          <w:p w:rsidR="004046C0" w:rsidRPr="009F3DFB" w:rsidRDefault="004046C0" w:rsidP="00A3201B">
            <w:pPr>
              <w:spacing w:before="66"/>
              <w:ind w:left="171" w:right="100"/>
              <w:jc w:val="center"/>
              <w:rPr>
                <w:rFonts w:ascii="Times New Roman" w:hAnsi="Times New Roman"/>
                <w:b/>
                <w:sz w:val="20"/>
                <w:szCs w:val="20"/>
                <w:lang w:val="de-DE" w:eastAsia="sl-SI"/>
              </w:rPr>
            </w:pPr>
            <w:proofErr w:type="spellStart"/>
            <w:r w:rsidRPr="009F3DFB">
              <w:rPr>
                <w:rFonts w:ascii="Times New Roman" w:hAnsi="Times New Roman"/>
                <w:b/>
                <w:color w:val="221F20"/>
                <w:sz w:val="20"/>
                <w:szCs w:val="20"/>
                <w:lang w:val="de-DE" w:eastAsia="sl-SI"/>
              </w:rPr>
              <w:t>Ime</w:t>
            </w:r>
            <w:proofErr w:type="spellEnd"/>
            <w:r w:rsidRPr="009F3DFB">
              <w:rPr>
                <w:rFonts w:ascii="Times New Roman" w:hAnsi="Times New Roman"/>
                <w:b/>
                <w:color w:val="221F20"/>
                <w:sz w:val="20"/>
                <w:szCs w:val="20"/>
                <w:lang w:val="de-DE" w:eastAsia="sl-SI"/>
              </w:rPr>
              <w:t xml:space="preserve"> in </w:t>
            </w:r>
            <w:proofErr w:type="spellStart"/>
            <w:r w:rsidRPr="009F3DFB">
              <w:rPr>
                <w:rFonts w:ascii="Times New Roman" w:hAnsi="Times New Roman"/>
                <w:b/>
                <w:color w:val="221F20"/>
                <w:sz w:val="20"/>
                <w:szCs w:val="20"/>
                <w:lang w:val="de-DE" w:eastAsia="sl-SI"/>
              </w:rPr>
              <w:t>priimek</w:t>
            </w:r>
            <w:proofErr w:type="spellEnd"/>
            <w:r w:rsidRPr="009F3DFB">
              <w:rPr>
                <w:rFonts w:ascii="Times New Roman" w:hAnsi="Times New Roman"/>
                <w:b/>
                <w:color w:val="221F20"/>
                <w:sz w:val="20"/>
                <w:szCs w:val="20"/>
                <w:lang w:val="de-DE" w:eastAsia="sl-SI"/>
              </w:rPr>
              <w:t xml:space="preserve"> </w:t>
            </w:r>
            <w:proofErr w:type="spellStart"/>
            <w:r w:rsidRPr="009F3DFB">
              <w:rPr>
                <w:rFonts w:ascii="Times New Roman" w:hAnsi="Times New Roman"/>
                <w:b/>
                <w:color w:val="221F20"/>
                <w:sz w:val="20"/>
                <w:szCs w:val="20"/>
                <w:lang w:val="de-DE" w:eastAsia="sl-SI"/>
              </w:rPr>
              <w:t>ter</w:t>
            </w:r>
            <w:proofErr w:type="spellEnd"/>
            <w:r w:rsidRPr="009F3DFB">
              <w:rPr>
                <w:rFonts w:ascii="Times New Roman" w:hAnsi="Times New Roman"/>
                <w:b/>
                <w:color w:val="221F20"/>
                <w:sz w:val="20"/>
                <w:szCs w:val="20"/>
                <w:lang w:val="de-DE" w:eastAsia="sl-SI"/>
              </w:rPr>
              <w:t xml:space="preserve"> </w:t>
            </w:r>
            <w:proofErr w:type="spellStart"/>
            <w:r w:rsidRPr="009F3DFB">
              <w:rPr>
                <w:rFonts w:ascii="Times New Roman" w:hAnsi="Times New Roman"/>
                <w:b/>
                <w:color w:val="221F20"/>
                <w:sz w:val="20"/>
                <w:szCs w:val="20"/>
                <w:lang w:val="de-DE" w:eastAsia="sl-SI"/>
              </w:rPr>
              <w:t>funkcija</w:t>
            </w:r>
            <w:proofErr w:type="spellEnd"/>
            <w:r w:rsidRPr="009F3DFB">
              <w:rPr>
                <w:rFonts w:ascii="Times New Roman" w:hAnsi="Times New Roman"/>
                <w:b/>
                <w:color w:val="221F20"/>
                <w:sz w:val="20"/>
                <w:szCs w:val="20"/>
                <w:lang w:val="de-DE" w:eastAsia="sl-SI"/>
              </w:rPr>
              <w:t xml:space="preserve"> </w:t>
            </w:r>
            <w:proofErr w:type="spellStart"/>
            <w:r w:rsidRPr="009F3DFB">
              <w:rPr>
                <w:rFonts w:ascii="Times New Roman" w:hAnsi="Times New Roman"/>
                <w:b/>
                <w:color w:val="221F20"/>
                <w:sz w:val="20"/>
                <w:szCs w:val="20"/>
                <w:lang w:val="de-DE" w:eastAsia="sl-SI"/>
              </w:rPr>
              <w:t>zakonitega</w:t>
            </w:r>
            <w:proofErr w:type="spellEnd"/>
            <w:r w:rsidRPr="009F3DFB">
              <w:rPr>
                <w:rFonts w:ascii="Times New Roman" w:hAnsi="Times New Roman"/>
                <w:b/>
                <w:color w:val="221F20"/>
                <w:sz w:val="20"/>
                <w:szCs w:val="20"/>
                <w:lang w:val="de-DE" w:eastAsia="sl-SI"/>
              </w:rPr>
              <w:t xml:space="preserve"> </w:t>
            </w:r>
            <w:proofErr w:type="spellStart"/>
            <w:r w:rsidRPr="009F3DFB">
              <w:rPr>
                <w:rFonts w:ascii="Times New Roman" w:hAnsi="Times New Roman"/>
                <w:b/>
                <w:color w:val="221F20"/>
                <w:sz w:val="20"/>
                <w:szCs w:val="20"/>
                <w:lang w:val="de-DE" w:eastAsia="sl-SI"/>
              </w:rPr>
              <w:t>zastopnika</w:t>
            </w:r>
            <w:proofErr w:type="spellEnd"/>
            <w:r w:rsidRPr="009F3DFB">
              <w:rPr>
                <w:rFonts w:ascii="Times New Roman" w:hAnsi="Times New Roman"/>
                <w:b/>
                <w:color w:val="221F20"/>
                <w:sz w:val="20"/>
                <w:szCs w:val="20"/>
                <w:lang w:val="de-DE" w:eastAsia="sl-SI"/>
              </w:rPr>
              <w:t xml:space="preserve"> </w:t>
            </w:r>
            <w:proofErr w:type="spellStart"/>
            <w:r w:rsidRPr="009F3DFB">
              <w:rPr>
                <w:rFonts w:ascii="Times New Roman" w:hAnsi="Times New Roman"/>
                <w:b/>
                <w:color w:val="221F20"/>
                <w:sz w:val="20"/>
                <w:szCs w:val="20"/>
                <w:lang w:val="de-DE" w:eastAsia="sl-SI"/>
              </w:rPr>
              <w:t>podjetja</w:t>
            </w:r>
            <w:proofErr w:type="spellEnd"/>
          </w:p>
        </w:tc>
      </w:tr>
      <w:tr w:rsidR="004046C0" w:rsidRPr="004046C0" w:rsidTr="00A3201B">
        <w:trPr>
          <w:trHeight w:val="261"/>
        </w:trPr>
        <w:tc>
          <w:tcPr>
            <w:tcW w:w="2149" w:type="dxa"/>
            <w:tcBorders>
              <w:left w:val="nil"/>
            </w:tcBorders>
          </w:tcPr>
          <w:p w:rsidR="004046C0" w:rsidRPr="004046C0" w:rsidRDefault="004046C0" w:rsidP="004046C0">
            <w:pPr>
              <w:spacing w:before="66"/>
              <w:ind w:left="5"/>
              <w:rPr>
                <w:rFonts w:ascii="Times New Roman" w:hAnsi="Times New Roman"/>
                <w:sz w:val="20"/>
                <w:szCs w:val="20"/>
                <w:lang w:eastAsia="sl-SI"/>
              </w:rPr>
            </w:pPr>
            <w:r w:rsidRPr="004046C0">
              <w:rPr>
                <w:rFonts w:ascii="Times New Roman" w:hAnsi="Times New Roman"/>
                <w:color w:val="221F20"/>
                <w:sz w:val="20"/>
                <w:szCs w:val="20"/>
                <w:lang w:eastAsia="sl-SI"/>
              </w:rPr>
              <w:t>A.</w:t>
            </w:r>
          </w:p>
        </w:tc>
        <w:tc>
          <w:tcPr>
            <w:tcW w:w="1843" w:type="dxa"/>
          </w:tcPr>
          <w:p w:rsidR="004046C0" w:rsidRPr="004046C0" w:rsidRDefault="004046C0" w:rsidP="004046C0">
            <w:pPr>
              <w:rPr>
                <w:rFonts w:ascii="Times New Roman" w:hAnsi="Times New Roman"/>
                <w:sz w:val="20"/>
                <w:szCs w:val="20"/>
                <w:lang w:eastAsia="sl-SI"/>
              </w:rPr>
            </w:pPr>
          </w:p>
        </w:tc>
        <w:tc>
          <w:tcPr>
            <w:tcW w:w="2552" w:type="dxa"/>
          </w:tcPr>
          <w:p w:rsidR="004046C0" w:rsidRPr="004046C0" w:rsidRDefault="004046C0" w:rsidP="004046C0">
            <w:pPr>
              <w:rPr>
                <w:rFonts w:ascii="Times New Roman" w:hAnsi="Times New Roman"/>
                <w:sz w:val="20"/>
                <w:szCs w:val="20"/>
                <w:lang w:eastAsia="sl-SI"/>
              </w:rPr>
            </w:pPr>
          </w:p>
        </w:tc>
        <w:tc>
          <w:tcPr>
            <w:tcW w:w="2730" w:type="dxa"/>
            <w:tcBorders>
              <w:right w:val="nil"/>
            </w:tcBorders>
          </w:tcPr>
          <w:p w:rsidR="004046C0" w:rsidRPr="004046C0" w:rsidRDefault="004046C0" w:rsidP="004046C0">
            <w:pPr>
              <w:rPr>
                <w:rFonts w:ascii="Times New Roman" w:hAnsi="Times New Roman"/>
                <w:sz w:val="20"/>
                <w:szCs w:val="20"/>
                <w:lang w:eastAsia="sl-SI"/>
              </w:rPr>
            </w:pPr>
          </w:p>
        </w:tc>
      </w:tr>
      <w:tr w:rsidR="004046C0" w:rsidRPr="004046C0" w:rsidTr="00A3201B">
        <w:trPr>
          <w:trHeight w:val="235"/>
        </w:trPr>
        <w:tc>
          <w:tcPr>
            <w:tcW w:w="2149" w:type="dxa"/>
            <w:tcBorders>
              <w:left w:val="nil"/>
            </w:tcBorders>
          </w:tcPr>
          <w:p w:rsidR="004046C0" w:rsidRPr="004046C0" w:rsidRDefault="004046C0" w:rsidP="004046C0">
            <w:pPr>
              <w:spacing w:before="39"/>
              <w:ind w:left="5"/>
              <w:rPr>
                <w:rFonts w:ascii="Times New Roman" w:hAnsi="Times New Roman"/>
                <w:sz w:val="20"/>
                <w:szCs w:val="20"/>
                <w:lang w:eastAsia="sl-SI"/>
              </w:rPr>
            </w:pPr>
            <w:r w:rsidRPr="004046C0">
              <w:rPr>
                <w:rFonts w:ascii="Times New Roman" w:hAnsi="Times New Roman"/>
                <w:color w:val="221F20"/>
                <w:sz w:val="20"/>
                <w:szCs w:val="20"/>
                <w:lang w:eastAsia="sl-SI"/>
              </w:rPr>
              <w:t>B.</w:t>
            </w:r>
          </w:p>
        </w:tc>
        <w:tc>
          <w:tcPr>
            <w:tcW w:w="1843" w:type="dxa"/>
          </w:tcPr>
          <w:p w:rsidR="004046C0" w:rsidRPr="004046C0" w:rsidRDefault="004046C0" w:rsidP="004046C0">
            <w:pPr>
              <w:rPr>
                <w:rFonts w:ascii="Times New Roman" w:hAnsi="Times New Roman"/>
                <w:sz w:val="20"/>
                <w:szCs w:val="20"/>
                <w:lang w:eastAsia="sl-SI"/>
              </w:rPr>
            </w:pPr>
          </w:p>
        </w:tc>
        <w:tc>
          <w:tcPr>
            <w:tcW w:w="2552" w:type="dxa"/>
          </w:tcPr>
          <w:p w:rsidR="004046C0" w:rsidRPr="004046C0" w:rsidRDefault="004046C0" w:rsidP="004046C0">
            <w:pPr>
              <w:rPr>
                <w:rFonts w:ascii="Times New Roman" w:hAnsi="Times New Roman"/>
                <w:sz w:val="20"/>
                <w:szCs w:val="20"/>
                <w:lang w:eastAsia="sl-SI"/>
              </w:rPr>
            </w:pPr>
          </w:p>
        </w:tc>
        <w:tc>
          <w:tcPr>
            <w:tcW w:w="2730" w:type="dxa"/>
            <w:tcBorders>
              <w:right w:val="nil"/>
            </w:tcBorders>
          </w:tcPr>
          <w:p w:rsidR="004046C0" w:rsidRPr="004046C0" w:rsidRDefault="004046C0" w:rsidP="004046C0">
            <w:pPr>
              <w:rPr>
                <w:rFonts w:ascii="Times New Roman" w:hAnsi="Times New Roman"/>
                <w:sz w:val="20"/>
                <w:szCs w:val="20"/>
                <w:lang w:eastAsia="sl-SI"/>
              </w:rPr>
            </w:pPr>
          </w:p>
        </w:tc>
      </w:tr>
      <w:tr w:rsidR="004046C0" w:rsidRPr="004046C0" w:rsidTr="00A3201B">
        <w:trPr>
          <w:trHeight w:val="235"/>
        </w:trPr>
        <w:tc>
          <w:tcPr>
            <w:tcW w:w="2149" w:type="dxa"/>
            <w:tcBorders>
              <w:left w:val="nil"/>
            </w:tcBorders>
          </w:tcPr>
          <w:p w:rsidR="004046C0" w:rsidRPr="004046C0" w:rsidRDefault="004046C0" w:rsidP="004046C0">
            <w:pPr>
              <w:spacing w:before="39"/>
              <w:ind w:left="5"/>
              <w:rPr>
                <w:rFonts w:ascii="Times New Roman" w:hAnsi="Times New Roman"/>
                <w:sz w:val="20"/>
                <w:szCs w:val="20"/>
                <w:lang w:eastAsia="sl-SI"/>
              </w:rPr>
            </w:pPr>
            <w:r w:rsidRPr="004046C0">
              <w:rPr>
                <w:rFonts w:ascii="Times New Roman" w:hAnsi="Times New Roman"/>
                <w:color w:val="221F20"/>
                <w:sz w:val="20"/>
                <w:szCs w:val="20"/>
                <w:lang w:eastAsia="sl-SI"/>
              </w:rPr>
              <w:t>C.</w:t>
            </w:r>
          </w:p>
        </w:tc>
        <w:tc>
          <w:tcPr>
            <w:tcW w:w="1843" w:type="dxa"/>
          </w:tcPr>
          <w:p w:rsidR="004046C0" w:rsidRPr="004046C0" w:rsidRDefault="004046C0" w:rsidP="004046C0">
            <w:pPr>
              <w:rPr>
                <w:rFonts w:ascii="Times New Roman" w:hAnsi="Times New Roman"/>
                <w:sz w:val="20"/>
                <w:szCs w:val="20"/>
                <w:lang w:eastAsia="sl-SI"/>
              </w:rPr>
            </w:pPr>
          </w:p>
        </w:tc>
        <w:tc>
          <w:tcPr>
            <w:tcW w:w="2552" w:type="dxa"/>
          </w:tcPr>
          <w:p w:rsidR="004046C0" w:rsidRPr="004046C0" w:rsidRDefault="004046C0" w:rsidP="004046C0">
            <w:pPr>
              <w:rPr>
                <w:rFonts w:ascii="Times New Roman" w:hAnsi="Times New Roman"/>
                <w:sz w:val="20"/>
                <w:szCs w:val="20"/>
                <w:lang w:eastAsia="sl-SI"/>
              </w:rPr>
            </w:pPr>
          </w:p>
        </w:tc>
        <w:tc>
          <w:tcPr>
            <w:tcW w:w="2730" w:type="dxa"/>
            <w:tcBorders>
              <w:right w:val="nil"/>
            </w:tcBorders>
          </w:tcPr>
          <w:p w:rsidR="004046C0" w:rsidRPr="004046C0" w:rsidRDefault="004046C0" w:rsidP="004046C0">
            <w:pPr>
              <w:rPr>
                <w:rFonts w:ascii="Times New Roman" w:hAnsi="Times New Roman"/>
                <w:sz w:val="20"/>
                <w:szCs w:val="20"/>
                <w:lang w:eastAsia="sl-SI"/>
              </w:rPr>
            </w:pPr>
          </w:p>
        </w:tc>
      </w:tr>
      <w:tr w:rsidR="004046C0" w:rsidRPr="004046C0" w:rsidTr="00A3201B">
        <w:trPr>
          <w:trHeight w:val="235"/>
        </w:trPr>
        <w:tc>
          <w:tcPr>
            <w:tcW w:w="2149" w:type="dxa"/>
            <w:tcBorders>
              <w:left w:val="nil"/>
            </w:tcBorders>
          </w:tcPr>
          <w:p w:rsidR="004046C0" w:rsidRPr="004046C0" w:rsidRDefault="004046C0" w:rsidP="004046C0">
            <w:pPr>
              <w:spacing w:before="39"/>
              <w:ind w:left="5"/>
              <w:rPr>
                <w:rFonts w:ascii="Times New Roman" w:hAnsi="Times New Roman"/>
                <w:sz w:val="20"/>
                <w:szCs w:val="20"/>
                <w:lang w:eastAsia="sl-SI"/>
              </w:rPr>
            </w:pPr>
            <w:r w:rsidRPr="004046C0">
              <w:rPr>
                <w:rFonts w:ascii="Times New Roman" w:hAnsi="Times New Roman"/>
                <w:color w:val="221F20"/>
                <w:sz w:val="20"/>
                <w:szCs w:val="20"/>
                <w:lang w:eastAsia="sl-SI"/>
              </w:rPr>
              <w:t>D.</w:t>
            </w:r>
          </w:p>
        </w:tc>
        <w:tc>
          <w:tcPr>
            <w:tcW w:w="1843" w:type="dxa"/>
          </w:tcPr>
          <w:p w:rsidR="004046C0" w:rsidRPr="004046C0" w:rsidRDefault="004046C0" w:rsidP="004046C0">
            <w:pPr>
              <w:rPr>
                <w:rFonts w:ascii="Times New Roman" w:hAnsi="Times New Roman"/>
                <w:sz w:val="20"/>
                <w:szCs w:val="20"/>
                <w:lang w:eastAsia="sl-SI"/>
              </w:rPr>
            </w:pPr>
          </w:p>
        </w:tc>
        <w:tc>
          <w:tcPr>
            <w:tcW w:w="2552" w:type="dxa"/>
          </w:tcPr>
          <w:p w:rsidR="004046C0" w:rsidRPr="004046C0" w:rsidRDefault="004046C0" w:rsidP="004046C0">
            <w:pPr>
              <w:rPr>
                <w:rFonts w:ascii="Times New Roman" w:hAnsi="Times New Roman"/>
                <w:sz w:val="20"/>
                <w:szCs w:val="20"/>
                <w:lang w:eastAsia="sl-SI"/>
              </w:rPr>
            </w:pPr>
          </w:p>
        </w:tc>
        <w:tc>
          <w:tcPr>
            <w:tcW w:w="2730" w:type="dxa"/>
            <w:tcBorders>
              <w:right w:val="nil"/>
            </w:tcBorders>
          </w:tcPr>
          <w:p w:rsidR="004046C0" w:rsidRPr="004046C0" w:rsidRDefault="004046C0" w:rsidP="004046C0">
            <w:pPr>
              <w:rPr>
                <w:rFonts w:ascii="Times New Roman" w:hAnsi="Times New Roman"/>
                <w:sz w:val="20"/>
                <w:szCs w:val="20"/>
                <w:lang w:eastAsia="sl-SI"/>
              </w:rPr>
            </w:pPr>
          </w:p>
        </w:tc>
      </w:tr>
      <w:tr w:rsidR="004046C0" w:rsidRPr="004046C0" w:rsidTr="00A3201B">
        <w:trPr>
          <w:trHeight w:val="235"/>
        </w:trPr>
        <w:tc>
          <w:tcPr>
            <w:tcW w:w="2149" w:type="dxa"/>
            <w:tcBorders>
              <w:left w:val="nil"/>
            </w:tcBorders>
          </w:tcPr>
          <w:p w:rsidR="004046C0" w:rsidRPr="004046C0" w:rsidRDefault="004046C0" w:rsidP="004046C0">
            <w:pPr>
              <w:spacing w:before="39"/>
              <w:ind w:left="5"/>
              <w:rPr>
                <w:rFonts w:ascii="Times New Roman" w:hAnsi="Times New Roman"/>
                <w:sz w:val="20"/>
                <w:szCs w:val="20"/>
                <w:lang w:eastAsia="sl-SI"/>
              </w:rPr>
            </w:pPr>
            <w:r w:rsidRPr="004046C0">
              <w:rPr>
                <w:rFonts w:ascii="Times New Roman" w:hAnsi="Times New Roman"/>
                <w:color w:val="221F20"/>
                <w:sz w:val="20"/>
                <w:szCs w:val="20"/>
                <w:lang w:eastAsia="sl-SI"/>
              </w:rPr>
              <w:t>E.</w:t>
            </w:r>
          </w:p>
        </w:tc>
        <w:tc>
          <w:tcPr>
            <w:tcW w:w="1843" w:type="dxa"/>
          </w:tcPr>
          <w:p w:rsidR="004046C0" w:rsidRPr="004046C0" w:rsidRDefault="004046C0" w:rsidP="004046C0">
            <w:pPr>
              <w:rPr>
                <w:rFonts w:ascii="Times New Roman" w:hAnsi="Times New Roman"/>
                <w:sz w:val="20"/>
                <w:szCs w:val="20"/>
                <w:lang w:eastAsia="sl-SI"/>
              </w:rPr>
            </w:pPr>
          </w:p>
        </w:tc>
        <w:tc>
          <w:tcPr>
            <w:tcW w:w="2552" w:type="dxa"/>
          </w:tcPr>
          <w:p w:rsidR="004046C0" w:rsidRPr="004046C0" w:rsidRDefault="004046C0" w:rsidP="004046C0">
            <w:pPr>
              <w:rPr>
                <w:rFonts w:ascii="Times New Roman" w:hAnsi="Times New Roman"/>
                <w:sz w:val="20"/>
                <w:szCs w:val="20"/>
                <w:lang w:eastAsia="sl-SI"/>
              </w:rPr>
            </w:pPr>
          </w:p>
        </w:tc>
        <w:tc>
          <w:tcPr>
            <w:tcW w:w="2730" w:type="dxa"/>
            <w:tcBorders>
              <w:right w:val="nil"/>
            </w:tcBorders>
          </w:tcPr>
          <w:p w:rsidR="004046C0" w:rsidRPr="004046C0" w:rsidRDefault="004046C0" w:rsidP="004046C0">
            <w:pPr>
              <w:rPr>
                <w:rFonts w:ascii="Times New Roman" w:hAnsi="Times New Roman"/>
                <w:sz w:val="20"/>
                <w:szCs w:val="20"/>
                <w:lang w:eastAsia="sl-SI"/>
              </w:rPr>
            </w:pPr>
          </w:p>
        </w:tc>
      </w:tr>
    </w:tbl>
    <w:p w:rsidR="004046C0" w:rsidRDefault="004046C0"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A3201B" w:rsidRPr="00A3201B" w:rsidRDefault="00A3201B" w:rsidP="00A3201B">
      <w:pPr>
        <w:pStyle w:val="Telobesedila"/>
        <w:spacing w:before="111"/>
        <w:ind w:left="117"/>
        <w:jc w:val="both"/>
        <w:rPr>
          <w:sz w:val="20"/>
        </w:rPr>
      </w:pPr>
      <w:r w:rsidRPr="00A3201B">
        <w:rPr>
          <w:b/>
          <w:color w:val="221F20"/>
          <w:sz w:val="20"/>
        </w:rPr>
        <w:t xml:space="preserve">Pomembno: </w:t>
      </w:r>
      <w:r w:rsidRPr="00A3201B">
        <w:rPr>
          <w:color w:val="221F20"/>
          <w:sz w:val="20"/>
        </w:rPr>
        <w:t>Partnerska podjetja takšnega povezanega podjetja, ki še niso vključena s konsolidacijo, se obravnavajo kot neposredni partnerji podjetja (ponudnika). Njihove podatke in „obrazec za partnerska podjetja“ je zato treba dodati v prilogo A.</w:t>
      </w:r>
    </w:p>
    <w:p w:rsidR="00A3201B" w:rsidRPr="00A3201B" w:rsidRDefault="00A3201B" w:rsidP="00A3201B">
      <w:pPr>
        <w:pStyle w:val="Telobesedila"/>
        <w:rPr>
          <w:sz w:val="22"/>
        </w:rPr>
      </w:pPr>
    </w:p>
    <w:p w:rsidR="00A3201B" w:rsidRDefault="00A3201B" w:rsidP="00621D84">
      <w:pPr>
        <w:pStyle w:val="Telobesedila"/>
        <w:spacing w:before="134"/>
        <w:ind w:left="117"/>
        <w:jc w:val="both"/>
      </w:pPr>
      <w:r w:rsidRPr="00A3201B">
        <w:rPr>
          <w:b/>
          <w:color w:val="221F20"/>
          <w:sz w:val="20"/>
        </w:rPr>
        <w:t xml:space="preserve">V primeru 2: </w:t>
      </w:r>
      <w:r w:rsidRPr="00A3201B">
        <w:rPr>
          <w:color w:val="221F20"/>
          <w:sz w:val="20"/>
        </w:rPr>
        <w:t xml:space="preserve">Za vsako povezano podjetje (vključno s povezavami preko drugih povezanih podjetij) izpolnite „obrazec za povezana podjetja“ in enostavno dodajte računovodske izkaze vseh povezanih podjetij tako, da izpolnite </w:t>
      </w:r>
      <w:r w:rsidRPr="00173FF3">
        <w:rPr>
          <w:i/>
          <w:color w:val="221F20"/>
          <w:sz w:val="20"/>
        </w:rPr>
        <w:t>polje B(2)</w:t>
      </w:r>
      <w:r w:rsidRPr="00A3201B">
        <w:rPr>
          <w:color w:val="221F20"/>
          <w:sz w:val="20"/>
        </w:rPr>
        <w:t xml:space="preserve"> spodaj.</w:t>
      </w:r>
    </w:p>
    <w:p w:rsidR="004046C0" w:rsidRDefault="004046C0" w:rsidP="004046C0">
      <w:pPr>
        <w:widowControl w:val="0"/>
        <w:pBdr>
          <w:bottom w:val="single" w:sz="6" w:space="1" w:color="auto"/>
        </w:pBdr>
        <w:autoSpaceDE w:val="0"/>
        <w:autoSpaceDN w:val="0"/>
        <w:spacing w:after="0" w:line="240" w:lineRule="auto"/>
        <w:rPr>
          <w:rFonts w:ascii="Times New Roman" w:eastAsia="Times New Roman" w:hAnsi="Times New Roman" w:cs="Times New Roman"/>
          <w:color w:val="221F20"/>
          <w:sz w:val="20"/>
          <w:szCs w:val="20"/>
          <w:lang w:eastAsia="sl-SI"/>
        </w:rPr>
      </w:pPr>
    </w:p>
    <w:p w:rsidR="00A3201B" w:rsidRPr="00A3201B" w:rsidRDefault="00A3201B" w:rsidP="00A3201B">
      <w:pPr>
        <w:widowControl w:val="0"/>
        <w:autoSpaceDE w:val="0"/>
        <w:autoSpaceDN w:val="0"/>
        <w:spacing w:before="12" w:after="0" w:line="240" w:lineRule="auto"/>
        <w:ind w:left="117"/>
        <w:rPr>
          <w:rFonts w:ascii="Times New Roman" w:eastAsia="Times New Roman" w:hAnsi="Times New Roman" w:cs="Times New Roman"/>
          <w:color w:val="221F20"/>
          <w:sz w:val="16"/>
          <w:szCs w:val="16"/>
          <w:lang w:eastAsia="sl-SI"/>
        </w:rPr>
      </w:pPr>
      <w:r w:rsidRPr="00A3201B">
        <w:rPr>
          <w:rFonts w:ascii="Times New Roman" w:eastAsia="Times New Roman" w:hAnsi="Times New Roman" w:cs="Times New Roman"/>
          <w:color w:val="221F20"/>
          <w:sz w:val="16"/>
          <w:szCs w:val="16"/>
          <w:lang w:eastAsia="sl-SI"/>
        </w:rPr>
        <w:t>(</w:t>
      </w:r>
      <w:r w:rsidRPr="00A3201B">
        <w:rPr>
          <w:rFonts w:ascii="Times New Roman" w:eastAsia="Times New Roman" w:hAnsi="Times New Roman" w:cs="Times New Roman"/>
          <w:color w:val="221F20"/>
          <w:position w:val="4"/>
          <w:sz w:val="16"/>
          <w:szCs w:val="16"/>
          <w:lang w:eastAsia="sl-SI"/>
        </w:rPr>
        <w:t>1</w:t>
      </w:r>
      <w:r w:rsidRPr="00A3201B">
        <w:rPr>
          <w:rFonts w:ascii="Times New Roman" w:eastAsia="Times New Roman" w:hAnsi="Times New Roman" w:cs="Times New Roman"/>
          <w:color w:val="221F20"/>
          <w:sz w:val="16"/>
          <w:szCs w:val="16"/>
          <w:lang w:eastAsia="sl-SI"/>
        </w:rPr>
        <w:t>) Opredelitev, člen 6, odstavek 3, drugi pododstavek</w:t>
      </w:r>
    </w:p>
    <w:p w:rsidR="00621D84" w:rsidRDefault="00621D84">
      <w:pPr>
        <w:rPr>
          <w:rFonts w:ascii="Times New Roman" w:eastAsia="Times New Roman" w:hAnsi="Times New Roman" w:cs="Times New Roman"/>
          <w:color w:val="221F20"/>
          <w:sz w:val="20"/>
          <w:szCs w:val="20"/>
          <w:lang w:eastAsia="sl-SI"/>
        </w:rPr>
      </w:pPr>
      <w:r>
        <w:rPr>
          <w:rFonts w:ascii="Times New Roman" w:eastAsia="Times New Roman" w:hAnsi="Times New Roman" w:cs="Times New Roman"/>
          <w:color w:val="221F20"/>
          <w:sz w:val="20"/>
          <w:szCs w:val="20"/>
          <w:lang w:eastAsia="sl-SI"/>
        </w:rPr>
        <w:br w:type="page"/>
      </w:r>
    </w:p>
    <w:p w:rsidR="00621D84" w:rsidRPr="00621D84" w:rsidRDefault="00621D84" w:rsidP="00621D84">
      <w:pPr>
        <w:pStyle w:val="Naslov2"/>
        <w:spacing w:before="109"/>
        <w:ind w:left="1746" w:right="1750"/>
        <w:jc w:val="center"/>
        <w:rPr>
          <w:sz w:val="20"/>
        </w:rPr>
      </w:pPr>
      <w:r w:rsidRPr="00621D84">
        <w:rPr>
          <w:color w:val="221F20"/>
          <w:sz w:val="20"/>
        </w:rPr>
        <w:lastRenderedPageBreak/>
        <w:t>Polje B(2)</w:t>
      </w:r>
    </w:p>
    <w:p w:rsidR="00621D84" w:rsidRDefault="00621D84" w:rsidP="00621D84">
      <w:pPr>
        <w:pStyle w:val="Telobesedila"/>
        <w:spacing w:before="6"/>
        <w:rPr>
          <w:b/>
          <w:sz w:val="9"/>
        </w:rPr>
      </w:pPr>
    </w:p>
    <w:tbl>
      <w:tblPr>
        <w:tblStyle w:val="TableNormal"/>
        <w:tblW w:w="9359" w:type="dxa"/>
        <w:tblInd w:w="139" w:type="dxa"/>
        <w:tblBorders>
          <w:top w:val="single" w:sz="4" w:space="0" w:color="221F20"/>
          <w:bottom w:val="single" w:sz="4" w:space="0" w:color="221F20"/>
          <w:insideH w:val="single" w:sz="4" w:space="0" w:color="221F20"/>
          <w:insideV w:val="single" w:sz="4" w:space="0" w:color="221F20"/>
        </w:tblBorders>
        <w:tblLayout w:type="fixed"/>
        <w:tblLook w:val="01E0" w:firstRow="1" w:lastRow="1" w:firstColumn="1" w:lastColumn="1" w:noHBand="0" w:noVBand="0"/>
      </w:tblPr>
      <w:tblGrid>
        <w:gridCol w:w="2500"/>
        <w:gridCol w:w="2323"/>
        <w:gridCol w:w="2126"/>
        <w:gridCol w:w="2410"/>
      </w:tblGrid>
      <w:tr w:rsidR="00621D84" w:rsidRPr="00621D84" w:rsidTr="00173FF3">
        <w:trPr>
          <w:trHeight w:val="255"/>
        </w:trPr>
        <w:tc>
          <w:tcPr>
            <w:tcW w:w="2500" w:type="dxa"/>
            <w:vAlign w:val="center"/>
          </w:tcPr>
          <w:p w:rsidR="00621D84" w:rsidRPr="00621D84" w:rsidRDefault="00621D84" w:rsidP="00173FF3">
            <w:pPr>
              <w:pStyle w:val="TableParagraph"/>
              <w:spacing w:before="39"/>
              <w:ind w:left="5"/>
              <w:rPr>
                <w:sz w:val="20"/>
              </w:rPr>
            </w:pPr>
            <w:proofErr w:type="spellStart"/>
            <w:r>
              <w:rPr>
                <w:b/>
                <w:color w:val="221F20"/>
                <w:sz w:val="20"/>
              </w:rPr>
              <w:t>Podjetje</w:t>
            </w:r>
            <w:proofErr w:type="spellEnd"/>
            <w:r w:rsidRPr="00621D84">
              <w:rPr>
                <w:color w:val="221F20"/>
                <w:sz w:val="20"/>
              </w:rPr>
              <w:t>:</w:t>
            </w:r>
          </w:p>
        </w:tc>
        <w:tc>
          <w:tcPr>
            <w:tcW w:w="2323" w:type="dxa"/>
            <w:vAlign w:val="center"/>
          </w:tcPr>
          <w:p w:rsidR="00621D84" w:rsidRPr="00621D84" w:rsidRDefault="00621D84" w:rsidP="00173FF3">
            <w:pPr>
              <w:pStyle w:val="TableParagraph"/>
              <w:spacing w:before="39"/>
              <w:ind w:left="52"/>
              <w:rPr>
                <w:b/>
                <w:sz w:val="20"/>
              </w:rPr>
            </w:pPr>
            <w:proofErr w:type="spellStart"/>
            <w:r w:rsidRPr="00621D84">
              <w:rPr>
                <w:b/>
                <w:color w:val="221F20"/>
                <w:sz w:val="20"/>
              </w:rPr>
              <w:t>Število</w:t>
            </w:r>
            <w:proofErr w:type="spellEnd"/>
            <w:r w:rsidRPr="00621D84">
              <w:rPr>
                <w:b/>
                <w:color w:val="221F20"/>
                <w:sz w:val="20"/>
              </w:rPr>
              <w:t xml:space="preserve"> </w:t>
            </w:r>
            <w:proofErr w:type="spellStart"/>
            <w:r w:rsidRPr="00621D84">
              <w:rPr>
                <w:b/>
                <w:color w:val="221F20"/>
                <w:sz w:val="20"/>
              </w:rPr>
              <w:t>zaposlenih</w:t>
            </w:r>
            <w:proofErr w:type="spellEnd"/>
            <w:r w:rsidRPr="00621D84">
              <w:rPr>
                <w:b/>
                <w:color w:val="221F20"/>
                <w:sz w:val="20"/>
              </w:rPr>
              <w:t xml:space="preserve"> (</w:t>
            </w:r>
            <w:r w:rsidRPr="00621D84">
              <w:rPr>
                <w:b/>
                <w:color w:val="221F20"/>
                <w:position w:val="5"/>
                <w:sz w:val="20"/>
              </w:rPr>
              <w:t>*</w:t>
            </w:r>
            <w:r w:rsidRPr="00621D84">
              <w:rPr>
                <w:b/>
                <w:color w:val="221F20"/>
                <w:sz w:val="20"/>
              </w:rPr>
              <w:t>)</w:t>
            </w:r>
          </w:p>
        </w:tc>
        <w:tc>
          <w:tcPr>
            <w:tcW w:w="2126" w:type="dxa"/>
            <w:vAlign w:val="center"/>
          </w:tcPr>
          <w:p w:rsidR="00621D84" w:rsidRPr="00621D84" w:rsidRDefault="00173FF3" w:rsidP="00173FF3">
            <w:pPr>
              <w:pStyle w:val="TableParagraph"/>
              <w:spacing w:before="39"/>
              <w:rPr>
                <w:b/>
                <w:sz w:val="20"/>
              </w:rPr>
            </w:pPr>
            <w:r>
              <w:rPr>
                <w:b/>
                <w:color w:val="221F20"/>
                <w:sz w:val="20"/>
              </w:rPr>
              <w:t xml:space="preserve"> </w:t>
            </w:r>
            <w:proofErr w:type="spellStart"/>
            <w:r w:rsidR="00621D84" w:rsidRPr="00621D84">
              <w:rPr>
                <w:b/>
                <w:color w:val="221F20"/>
                <w:sz w:val="20"/>
              </w:rPr>
              <w:t>Letni</w:t>
            </w:r>
            <w:proofErr w:type="spellEnd"/>
            <w:r w:rsidR="00621D84" w:rsidRPr="00621D84">
              <w:rPr>
                <w:b/>
                <w:color w:val="221F20"/>
                <w:sz w:val="20"/>
              </w:rPr>
              <w:t xml:space="preserve"> </w:t>
            </w:r>
            <w:proofErr w:type="spellStart"/>
            <w:r w:rsidR="00621D84" w:rsidRPr="00621D84">
              <w:rPr>
                <w:b/>
                <w:color w:val="221F20"/>
                <w:sz w:val="20"/>
              </w:rPr>
              <w:t>promet</w:t>
            </w:r>
            <w:proofErr w:type="spellEnd"/>
            <w:r w:rsidR="00621D84" w:rsidRPr="00621D84">
              <w:rPr>
                <w:b/>
                <w:color w:val="221F20"/>
                <w:sz w:val="20"/>
              </w:rPr>
              <w:t xml:space="preserve"> v EUR</w:t>
            </w:r>
          </w:p>
        </w:tc>
        <w:tc>
          <w:tcPr>
            <w:tcW w:w="2410" w:type="dxa"/>
            <w:vAlign w:val="center"/>
          </w:tcPr>
          <w:p w:rsidR="00621D84" w:rsidRPr="00621D84" w:rsidRDefault="00621D84" w:rsidP="00173FF3">
            <w:pPr>
              <w:pStyle w:val="TableParagraph"/>
              <w:spacing w:before="39"/>
              <w:ind w:left="137"/>
              <w:rPr>
                <w:b/>
                <w:sz w:val="20"/>
              </w:rPr>
            </w:pPr>
            <w:proofErr w:type="spellStart"/>
            <w:r w:rsidRPr="00621D84">
              <w:rPr>
                <w:b/>
                <w:color w:val="221F20"/>
                <w:sz w:val="20"/>
              </w:rPr>
              <w:t>Bilančna</w:t>
            </w:r>
            <w:proofErr w:type="spellEnd"/>
            <w:r w:rsidRPr="00621D84">
              <w:rPr>
                <w:b/>
                <w:color w:val="221F20"/>
                <w:sz w:val="20"/>
              </w:rPr>
              <w:t xml:space="preserve"> </w:t>
            </w:r>
            <w:proofErr w:type="spellStart"/>
            <w:r w:rsidRPr="00621D84">
              <w:rPr>
                <w:b/>
                <w:color w:val="221F20"/>
                <w:sz w:val="20"/>
              </w:rPr>
              <w:t>vsota</w:t>
            </w:r>
            <w:proofErr w:type="spellEnd"/>
            <w:r w:rsidRPr="00621D84">
              <w:rPr>
                <w:b/>
                <w:color w:val="221F20"/>
                <w:sz w:val="20"/>
              </w:rPr>
              <w:t xml:space="preserve"> v EUR</w:t>
            </w:r>
          </w:p>
        </w:tc>
      </w:tr>
      <w:tr w:rsidR="00621D84" w:rsidRPr="00621D84" w:rsidTr="00173FF3">
        <w:trPr>
          <w:trHeight w:val="458"/>
        </w:trPr>
        <w:tc>
          <w:tcPr>
            <w:tcW w:w="2500" w:type="dxa"/>
          </w:tcPr>
          <w:p w:rsidR="00621D84" w:rsidRPr="00621D84" w:rsidRDefault="00621D84" w:rsidP="00253722">
            <w:pPr>
              <w:pStyle w:val="TableParagraph"/>
              <w:spacing w:before="47"/>
              <w:ind w:left="4"/>
              <w:rPr>
                <w:sz w:val="20"/>
              </w:rPr>
            </w:pPr>
            <w:r w:rsidRPr="00621D84">
              <w:rPr>
                <w:color w:val="221F20"/>
                <w:sz w:val="20"/>
              </w:rPr>
              <w:t>1. (*)</w:t>
            </w:r>
          </w:p>
        </w:tc>
        <w:tc>
          <w:tcPr>
            <w:tcW w:w="2323" w:type="dxa"/>
          </w:tcPr>
          <w:p w:rsidR="00621D84" w:rsidRPr="00621D84" w:rsidRDefault="00621D84" w:rsidP="00253722">
            <w:pPr>
              <w:pStyle w:val="TableParagraph"/>
              <w:rPr>
                <w:sz w:val="20"/>
              </w:rPr>
            </w:pPr>
          </w:p>
        </w:tc>
        <w:tc>
          <w:tcPr>
            <w:tcW w:w="2126" w:type="dxa"/>
          </w:tcPr>
          <w:p w:rsidR="00621D84" w:rsidRPr="00621D84" w:rsidRDefault="00621D84" w:rsidP="00253722">
            <w:pPr>
              <w:pStyle w:val="TableParagraph"/>
              <w:rPr>
                <w:sz w:val="20"/>
              </w:rPr>
            </w:pPr>
          </w:p>
        </w:tc>
        <w:tc>
          <w:tcPr>
            <w:tcW w:w="2410" w:type="dxa"/>
          </w:tcPr>
          <w:p w:rsidR="00621D84" w:rsidRPr="00621D84" w:rsidRDefault="00621D84" w:rsidP="00253722">
            <w:pPr>
              <w:pStyle w:val="TableParagraph"/>
              <w:rPr>
                <w:sz w:val="20"/>
              </w:rPr>
            </w:pPr>
          </w:p>
        </w:tc>
      </w:tr>
      <w:tr w:rsidR="00621D84" w:rsidRPr="00621D84" w:rsidTr="00173FF3">
        <w:trPr>
          <w:trHeight w:val="407"/>
        </w:trPr>
        <w:tc>
          <w:tcPr>
            <w:tcW w:w="2500" w:type="dxa"/>
          </w:tcPr>
          <w:p w:rsidR="00621D84" w:rsidRPr="00621D84" w:rsidRDefault="00621D84" w:rsidP="00253722">
            <w:pPr>
              <w:pStyle w:val="TableParagraph"/>
              <w:spacing w:before="39"/>
              <w:ind w:left="5"/>
              <w:rPr>
                <w:sz w:val="20"/>
              </w:rPr>
            </w:pPr>
            <w:r w:rsidRPr="00621D84">
              <w:rPr>
                <w:color w:val="221F20"/>
                <w:sz w:val="20"/>
              </w:rPr>
              <w:t>2. (*)</w:t>
            </w:r>
          </w:p>
        </w:tc>
        <w:tc>
          <w:tcPr>
            <w:tcW w:w="2323" w:type="dxa"/>
          </w:tcPr>
          <w:p w:rsidR="00621D84" w:rsidRPr="00621D84" w:rsidRDefault="00621D84" w:rsidP="00253722">
            <w:pPr>
              <w:pStyle w:val="TableParagraph"/>
              <w:rPr>
                <w:sz w:val="20"/>
              </w:rPr>
            </w:pPr>
          </w:p>
        </w:tc>
        <w:tc>
          <w:tcPr>
            <w:tcW w:w="2126" w:type="dxa"/>
          </w:tcPr>
          <w:p w:rsidR="00621D84" w:rsidRPr="00621D84" w:rsidRDefault="00621D84" w:rsidP="00253722">
            <w:pPr>
              <w:pStyle w:val="TableParagraph"/>
              <w:rPr>
                <w:sz w:val="20"/>
              </w:rPr>
            </w:pPr>
          </w:p>
        </w:tc>
        <w:tc>
          <w:tcPr>
            <w:tcW w:w="2410" w:type="dxa"/>
          </w:tcPr>
          <w:p w:rsidR="00621D84" w:rsidRPr="00621D84" w:rsidRDefault="00621D84" w:rsidP="00253722">
            <w:pPr>
              <w:pStyle w:val="TableParagraph"/>
              <w:rPr>
                <w:sz w:val="20"/>
              </w:rPr>
            </w:pPr>
          </w:p>
        </w:tc>
      </w:tr>
      <w:tr w:rsidR="00621D84" w:rsidRPr="00621D84" w:rsidTr="00173FF3">
        <w:trPr>
          <w:trHeight w:val="427"/>
        </w:trPr>
        <w:tc>
          <w:tcPr>
            <w:tcW w:w="2500" w:type="dxa"/>
          </w:tcPr>
          <w:p w:rsidR="00621D84" w:rsidRPr="00621D84" w:rsidRDefault="00621D84" w:rsidP="00253722">
            <w:pPr>
              <w:pStyle w:val="TableParagraph"/>
              <w:spacing w:before="39"/>
              <w:ind w:left="5"/>
              <w:rPr>
                <w:sz w:val="20"/>
              </w:rPr>
            </w:pPr>
            <w:r w:rsidRPr="00621D84">
              <w:rPr>
                <w:color w:val="221F20"/>
                <w:sz w:val="20"/>
              </w:rPr>
              <w:t>3. (*)</w:t>
            </w:r>
          </w:p>
        </w:tc>
        <w:tc>
          <w:tcPr>
            <w:tcW w:w="2323" w:type="dxa"/>
          </w:tcPr>
          <w:p w:rsidR="00621D84" w:rsidRPr="00621D84" w:rsidRDefault="00621D84" w:rsidP="00253722">
            <w:pPr>
              <w:pStyle w:val="TableParagraph"/>
              <w:rPr>
                <w:sz w:val="20"/>
              </w:rPr>
            </w:pPr>
          </w:p>
        </w:tc>
        <w:tc>
          <w:tcPr>
            <w:tcW w:w="2126" w:type="dxa"/>
          </w:tcPr>
          <w:p w:rsidR="00621D84" w:rsidRPr="00621D84" w:rsidRDefault="00621D84" w:rsidP="00253722">
            <w:pPr>
              <w:pStyle w:val="TableParagraph"/>
              <w:rPr>
                <w:sz w:val="20"/>
              </w:rPr>
            </w:pPr>
          </w:p>
        </w:tc>
        <w:tc>
          <w:tcPr>
            <w:tcW w:w="2410" w:type="dxa"/>
          </w:tcPr>
          <w:p w:rsidR="00621D84" w:rsidRPr="00621D84" w:rsidRDefault="00621D84" w:rsidP="00253722">
            <w:pPr>
              <w:pStyle w:val="TableParagraph"/>
              <w:rPr>
                <w:sz w:val="20"/>
              </w:rPr>
            </w:pPr>
          </w:p>
        </w:tc>
      </w:tr>
      <w:tr w:rsidR="00621D84" w:rsidRPr="00621D84" w:rsidTr="00173FF3">
        <w:trPr>
          <w:trHeight w:val="405"/>
        </w:trPr>
        <w:tc>
          <w:tcPr>
            <w:tcW w:w="2500" w:type="dxa"/>
          </w:tcPr>
          <w:p w:rsidR="00621D84" w:rsidRPr="00621D84" w:rsidRDefault="00621D84" w:rsidP="00253722">
            <w:pPr>
              <w:pStyle w:val="TableParagraph"/>
              <w:spacing w:before="39"/>
              <w:ind w:left="5"/>
              <w:rPr>
                <w:sz w:val="20"/>
              </w:rPr>
            </w:pPr>
            <w:r w:rsidRPr="00621D84">
              <w:rPr>
                <w:color w:val="221F20"/>
                <w:sz w:val="20"/>
              </w:rPr>
              <w:t>4. (*)</w:t>
            </w:r>
          </w:p>
        </w:tc>
        <w:tc>
          <w:tcPr>
            <w:tcW w:w="2323" w:type="dxa"/>
          </w:tcPr>
          <w:p w:rsidR="00621D84" w:rsidRPr="00621D84" w:rsidRDefault="00621D84" w:rsidP="00253722">
            <w:pPr>
              <w:pStyle w:val="TableParagraph"/>
              <w:rPr>
                <w:sz w:val="20"/>
              </w:rPr>
            </w:pPr>
          </w:p>
        </w:tc>
        <w:tc>
          <w:tcPr>
            <w:tcW w:w="2126" w:type="dxa"/>
          </w:tcPr>
          <w:p w:rsidR="00621D84" w:rsidRPr="00621D84" w:rsidRDefault="00621D84" w:rsidP="00253722">
            <w:pPr>
              <w:pStyle w:val="TableParagraph"/>
              <w:rPr>
                <w:sz w:val="20"/>
              </w:rPr>
            </w:pPr>
          </w:p>
        </w:tc>
        <w:tc>
          <w:tcPr>
            <w:tcW w:w="2410" w:type="dxa"/>
          </w:tcPr>
          <w:p w:rsidR="00621D84" w:rsidRPr="00621D84" w:rsidRDefault="00621D84" w:rsidP="00253722">
            <w:pPr>
              <w:pStyle w:val="TableParagraph"/>
              <w:rPr>
                <w:sz w:val="20"/>
              </w:rPr>
            </w:pPr>
          </w:p>
        </w:tc>
      </w:tr>
      <w:tr w:rsidR="00621D84" w:rsidRPr="00621D84" w:rsidTr="00173FF3">
        <w:trPr>
          <w:trHeight w:val="411"/>
        </w:trPr>
        <w:tc>
          <w:tcPr>
            <w:tcW w:w="2500" w:type="dxa"/>
          </w:tcPr>
          <w:p w:rsidR="00621D84" w:rsidRPr="00621D84" w:rsidRDefault="00621D84" w:rsidP="00253722">
            <w:pPr>
              <w:pStyle w:val="TableParagraph"/>
              <w:spacing w:before="39"/>
              <w:ind w:left="5"/>
              <w:rPr>
                <w:sz w:val="20"/>
              </w:rPr>
            </w:pPr>
            <w:r w:rsidRPr="00621D84">
              <w:rPr>
                <w:color w:val="221F20"/>
                <w:sz w:val="20"/>
              </w:rPr>
              <w:t>5. (*)</w:t>
            </w:r>
          </w:p>
        </w:tc>
        <w:tc>
          <w:tcPr>
            <w:tcW w:w="2323" w:type="dxa"/>
          </w:tcPr>
          <w:p w:rsidR="00621D84" w:rsidRPr="00621D84" w:rsidRDefault="00621D84" w:rsidP="00253722">
            <w:pPr>
              <w:pStyle w:val="TableParagraph"/>
              <w:rPr>
                <w:sz w:val="20"/>
              </w:rPr>
            </w:pPr>
          </w:p>
        </w:tc>
        <w:tc>
          <w:tcPr>
            <w:tcW w:w="2126" w:type="dxa"/>
          </w:tcPr>
          <w:p w:rsidR="00621D84" w:rsidRPr="00621D84" w:rsidRDefault="00621D84" w:rsidP="00253722">
            <w:pPr>
              <w:pStyle w:val="TableParagraph"/>
              <w:rPr>
                <w:sz w:val="20"/>
              </w:rPr>
            </w:pPr>
          </w:p>
        </w:tc>
        <w:tc>
          <w:tcPr>
            <w:tcW w:w="2410" w:type="dxa"/>
          </w:tcPr>
          <w:p w:rsidR="00621D84" w:rsidRPr="00621D84" w:rsidRDefault="00621D84" w:rsidP="00253722">
            <w:pPr>
              <w:pStyle w:val="TableParagraph"/>
              <w:rPr>
                <w:sz w:val="20"/>
              </w:rPr>
            </w:pPr>
          </w:p>
        </w:tc>
      </w:tr>
      <w:tr w:rsidR="00621D84" w:rsidRPr="00621D84" w:rsidTr="00173FF3">
        <w:trPr>
          <w:trHeight w:val="431"/>
        </w:trPr>
        <w:tc>
          <w:tcPr>
            <w:tcW w:w="2500" w:type="dxa"/>
          </w:tcPr>
          <w:p w:rsidR="00621D84" w:rsidRPr="00621D84" w:rsidRDefault="00621D84" w:rsidP="00253722">
            <w:pPr>
              <w:pStyle w:val="TableParagraph"/>
              <w:spacing w:before="39"/>
              <w:ind w:left="5"/>
              <w:rPr>
                <w:b/>
                <w:sz w:val="20"/>
              </w:rPr>
            </w:pPr>
            <w:proofErr w:type="spellStart"/>
            <w:r w:rsidRPr="00621D84">
              <w:rPr>
                <w:b/>
                <w:color w:val="221F20"/>
                <w:sz w:val="20"/>
              </w:rPr>
              <w:t>Skupaj</w:t>
            </w:r>
            <w:proofErr w:type="spellEnd"/>
          </w:p>
        </w:tc>
        <w:tc>
          <w:tcPr>
            <w:tcW w:w="2323" w:type="dxa"/>
          </w:tcPr>
          <w:p w:rsidR="00621D84" w:rsidRPr="00621D84" w:rsidRDefault="00621D84" w:rsidP="00253722">
            <w:pPr>
              <w:pStyle w:val="TableParagraph"/>
              <w:rPr>
                <w:sz w:val="20"/>
              </w:rPr>
            </w:pPr>
          </w:p>
        </w:tc>
        <w:tc>
          <w:tcPr>
            <w:tcW w:w="2126" w:type="dxa"/>
          </w:tcPr>
          <w:p w:rsidR="00621D84" w:rsidRPr="00621D84" w:rsidRDefault="00621D84" w:rsidP="00253722">
            <w:pPr>
              <w:pStyle w:val="TableParagraph"/>
              <w:rPr>
                <w:sz w:val="20"/>
              </w:rPr>
            </w:pPr>
          </w:p>
        </w:tc>
        <w:tc>
          <w:tcPr>
            <w:tcW w:w="2410" w:type="dxa"/>
          </w:tcPr>
          <w:p w:rsidR="00621D84" w:rsidRPr="00621D84" w:rsidRDefault="00621D84" w:rsidP="00253722">
            <w:pPr>
              <w:pStyle w:val="TableParagraph"/>
              <w:rPr>
                <w:sz w:val="20"/>
              </w:rPr>
            </w:pPr>
          </w:p>
        </w:tc>
      </w:tr>
      <w:tr w:rsidR="00621D84" w:rsidRPr="00621D84" w:rsidTr="00173FF3">
        <w:trPr>
          <w:trHeight w:val="431"/>
        </w:trPr>
        <w:tc>
          <w:tcPr>
            <w:tcW w:w="9359" w:type="dxa"/>
            <w:gridSpan w:val="4"/>
          </w:tcPr>
          <w:p w:rsidR="00621D84" w:rsidRPr="009F3DFB" w:rsidRDefault="00621D84" w:rsidP="00621D84">
            <w:pPr>
              <w:spacing w:before="29" w:after="9" w:line="278" w:lineRule="auto"/>
              <w:ind w:left="137" w:right="-92"/>
              <w:rPr>
                <w:rFonts w:ascii="Times New Roman" w:hAnsi="Times New Roman"/>
                <w:sz w:val="20"/>
                <w:szCs w:val="20"/>
                <w:lang w:val="sl-SI"/>
              </w:rPr>
            </w:pPr>
            <w:r w:rsidRPr="009F3DFB">
              <w:rPr>
                <w:rFonts w:ascii="Times New Roman" w:hAnsi="Times New Roman"/>
                <w:color w:val="221F20"/>
                <w:sz w:val="20"/>
                <w:szCs w:val="20"/>
                <w:lang w:val="sl-SI"/>
              </w:rPr>
              <w:t>(</w:t>
            </w:r>
            <w:r w:rsidRPr="009F3DFB">
              <w:rPr>
                <w:rFonts w:ascii="Times New Roman" w:hAnsi="Times New Roman"/>
                <w:color w:val="221F20"/>
                <w:position w:val="4"/>
                <w:sz w:val="20"/>
                <w:szCs w:val="20"/>
                <w:lang w:val="sl-SI"/>
              </w:rPr>
              <w:t>*</w:t>
            </w:r>
            <w:r w:rsidRPr="009F3DFB">
              <w:rPr>
                <w:rFonts w:ascii="Times New Roman" w:hAnsi="Times New Roman"/>
                <w:color w:val="221F20"/>
                <w:sz w:val="20"/>
                <w:szCs w:val="20"/>
                <w:lang w:val="sl-SI"/>
              </w:rPr>
              <w:t xml:space="preserve">) priložite en „obrazec za povezana podjetja“ za </w:t>
            </w:r>
            <w:bookmarkStart w:id="1" w:name="_GoBack"/>
            <w:bookmarkEnd w:id="1"/>
            <w:r w:rsidRPr="009F3DFB">
              <w:rPr>
                <w:rFonts w:ascii="Times New Roman" w:hAnsi="Times New Roman"/>
                <w:color w:val="221F20"/>
                <w:sz w:val="20"/>
                <w:szCs w:val="20"/>
                <w:lang w:val="sl-SI"/>
              </w:rPr>
              <w:t xml:space="preserve">vsako podjetje </w:t>
            </w:r>
          </w:p>
        </w:tc>
      </w:tr>
    </w:tbl>
    <w:p w:rsidR="00A3201B" w:rsidRDefault="00A3201B"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621D84" w:rsidRDefault="00621D84"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621D84" w:rsidRPr="00621D84" w:rsidRDefault="00621D84" w:rsidP="00621D84">
      <w:pPr>
        <w:pStyle w:val="Naslov1"/>
        <w:spacing w:before="88"/>
        <w:ind w:left="137"/>
        <w:jc w:val="both"/>
        <w:rPr>
          <w:rFonts w:ascii="Times New Roman" w:hAnsi="Times New Roman" w:cs="Times New Roman"/>
          <w:color w:val="221F20"/>
          <w:sz w:val="20"/>
          <w:szCs w:val="20"/>
        </w:rPr>
      </w:pPr>
      <w:r w:rsidRPr="00621D84">
        <w:rPr>
          <w:rFonts w:ascii="Times New Roman" w:hAnsi="Times New Roman" w:cs="Times New Roman"/>
          <w:color w:val="221F20"/>
          <w:sz w:val="20"/>
          <w:szCs w:val="20"/>
        </w:rPr>
        <w:t xml:space="preserve">Podatki iz vrstice „Skupaj“ zgornje tabele se vstavijo v vrstico 3 (kar zadeva povezana podjetja) tabele v </w:t>
      </w:r>
      <w:r w:rsidRPr="00621D84">
        <w:rPr>
          <w:rFonts w:ascii="Times New Roman" w:hAnsi="Times New Roman" w:cs="Times New Roman"/>
          <w:i/>
          <w:color w:val="221F20"/>
          <w:sz w:val="20"/>
          <w:szCs w:val="20"/>
        </w:rPr>
        <w:t>prilogi k izjavi</w:t>
      </w:r>
      <w:r w:rsidRPr="00621D84">
        <w:rPr>
          <w:rFonts w:ascii="Times New Roman" w:hAnsi="Times New Roman" w:cs="Times New Roman"/>
          <w:color w:val="221F20"/>
          <w:sz w:val="20"/>
          <w:szCs w:val="20"/>
        </w:rPr>
        <w:t xml:space="preserve"> </w:t>
      </w:r>
      <w:r w:rsidRPr="00621D84">
        <w:rPr>
          <w:rFonts w:ascii="Times New Roman" w:hAnsi="Times New Roman" w:cs="Times New Roman"/>
          <w:i/>
          <w:color w:val="221F20"/>
          <w:sz w:val="20"/>
          <w:szCs w:val="20"/>
        </w:rPr>
        <w:t>(izračun za partnersko ali povezano podjetje)</w:t>
      </w:r>
      <w:r w:rsidRPr="00621D84">
        <w:rPr>
          <w:rFonts w:ascii="Times New Roman" w:hAnsi="Times New Roman" w:cs="Times New Roman"/>
          <w:color w:val="221F20"/>
          <w:sz w:val="20"/>
          <w:szCs w:val="20"/>
        </w:rPr>
        <w:t>.</w:t>
      </w:r>
    </w:p>
    <w:p w:rsidR="00621D84" w:rsidRDefault="00621D84"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621D84" w:rsidRDefault="00621D84">
      <w:pPr>
        <w:rPr>
          <w:rFonts w:ascii="Times New Roman" w:eastAsia="Times New Roman" w:hAnsi="Times New Roman" w:cs="Times New Roman"/>
          <w:color w:val="221F20"/>
          <w:sz w:val="20"/>
          <w:szCs w:val="20"/>
          <w:lang w:eastAsia="sl-SI"/>
        </w:rPr>
      </w:pPr>
      <w:r>
        <w:rPr>
          <w:rFonts w:ascii="Times New Roman" w:eastAsia="Times New Roman" w:hAnsi="Times New Roman" w:cs="Times New Roman"/>
          <w:color w:val="221F20"/>
          <w:sz w:val="20"/>
          <w:szCs w:val="20"/>
          <w:lang w:eastAsia="sl-SI"/>
        </w:rPr>
        <w:br w:type="page"/>
      </w:r>
    </w:p>
    <w:p w:rsidR="00621D84" w:rsidRPr="004D6501" w:rsidRDefault="00621D84" w:rsidP="00621D84">
      <w:pPr>
        <w:widowControl w:val="0"/>
        <w:autoSpaceDE w:val="0"/>
        <w:autoSpaceDN w:val="0"/>
        <w:spacing w:before="87" w:after="0" w:line="240" w:lineRule="auto"/>
        <w:ind w:left="1746" w:right="1763"/>
        <w:jc w:val="center"/>
        <w:rPr>
          <w:rFonts w:ascii="Times New Roman" w:eastAsia="Times New Roman" w:hAnsi="Times New Roman" w:cs="Times New Roman"/>
          <w:b/>
          <w:sz w:val="20"/>
          <w:szCs w:val="20"/>
          <w:lang w:eastAsia="sl-SI"/>
        </w:rPr>
      </w:pPr>
      <w:r w:rsidRPr="004D6501">
        <w:rPr>
          <w:rFonts w:ascii="Times New Roman" w:eastAsia="Times New Roman" w:hAnsi="Times New Roman" w:cs="Times New Roman"/>
          <w:b/>
          <w:color w:val="221F20"/>
          <w:sz w:val="20"/>
          <w:szCs w:val="20"/>
          <w:lang w:eastAsia="sl-SI"/>
        </w:rPr>
        <w:lastRenderedPageBreak/>
        <w:t>OBRAZEC ZA POVEZANA PODJETJA</w:t>
      </w:r>
    </w:p>
    <w:p w:rsidR="00621D84" w:rsidRPr="00621D84" w:rsidRDefault="00621D84" w:rsidP="00621D84">
      <w:pPr>
        <w:widowControl w:val="0"/>
        <w:autoSpaceDE w:val="0"/>
        <w:autoSpaceDN w:val="0"/>
        <w:spacing w:before="74" w:after="0" w:line="240" w:lineRule="auto"/>
        <w:ind w:left="1746" w:right="1764"/>
        <w:jc w:val="center"/>
        <w:rPr>
          <w:rFonts w:ascii="Times New Roman" w:eastAsia="Times New Roman" w:hAnsi="Times New Roman" w:cs="Times New Roman"/>
          <w:sz w:val="20"/>
          <w:szCs w:val="20"/>
          <w:lang w:eastAsia="sl-SI"/>
        </w:rPr>
      </w:pPr>
      <w:r w:rsidRPr="004D6501">
        <w:rPr>
          <w:rFonts w:ascii="Times New Roman" w:eastAsia="Times New Roman" w:hAnsi="Times New Roman" w:cs="Times New Roman"/>
          <w:color w:val="221F20"/>
          <w:sz w:val="20"/>
          <w:szCs w:val="20"/>
          <w:lang w:eastAsia="sl-SI"/>
        </w:rPr>
        <w:t>(samo za povezana podjetja, ki niso vključena s konsolidacijo v polju B)</w:t>
      </w:r>
    </w:p>
    <w:p w:rsidR="00621D84" w:rsidRPr="00621D84" w:rsidRDefault="00621D84"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621D84" w:rsidRDefault="00621D84"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9F3DFB" w:rsidRPr="009F3DFB" w:rsidRDefault="009F3DFB"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9F3DFB" w:rsidRDefault="009F3DFB" w:rsidP="009F3DFB">
      <w:pPr>
        <w:widowControl w:val="0"/>
        <w:tabs>
          <w:tab w:val="left" w:pos="267"/>
        </w:tabs>
        <w:autoSpaceDE w:val="0"/>
        <w:autoSpaceDN w:val="0"/>
        <w:spacing w:after="0" w:line="240" w:lineRule="auto"/>
        <w:outlineLvl w:val="1"/>
        <w:rPr>
          <w:rFonts w:ascii="Times New Roman" w:eastAsia="Times New Roman" w:hAnsi="Times New Roman" w:cs="Times New Roman"/>
          <w:b/>
          <w:bCs/>
          <w:color w:val="221F20"/>
          <w:sz w:val="20"/>
          <w:szCs w:val="20"/>
          <w:lang w:eastAsia="sl-SI" w:bidi="sl-SI"/>
        </w:rPr>
      </w:pPr>
      <w:r>
        <w:rPr>
          <w:rFonts w:ascii="Times New Roman" w:eastAsia="Times New Roman" w:hAnsi="Times New Roman" w:cs="Times New Roman"/>
          <w:b/>
          <w:bCs/>
          <w:color w:val="221F20"/>
          <w:sz w:val="20"/>
          <w:szCs w:val="20"/>
          <w:lang w:eastAsia="sl-SI" w:bidi="sl-SI"/>
        </w:rPr>
        <w:t xml:space="preserve">1. </w:t>
      </w:r>
      <w:r w:rsidRPr="009F3DFB">
        <w:rPr>
          <w:rFonts w:ascii="Times New Roman" w:eastAsia="Times New Roman" w:hAnsi="Times New Roman" w:cs="Times New Roman"/>
          <w:b/>
          <w:bCs/>
          <w:color w:val="221F20"/>
          <w:sz w:val="20"/>
          <w:szCs w:val="20"/>
          <w:lang w:eastAsia="sl-SI" w:bidi="sl-SI"/>
        </w:rPr>
        <w:t>Natančna identifikacija</w:t>
      </w:r>
      <w:r w:rsidRPr="009F3DFB">
        <w:rPr>
          <w:rFonts w:ascii="Times New Roman" w:eastAsia="Times New Roman" w:hAnsi="Times New Roman" w:cs="Times New Roman"/>
          <w:b/>
          <w:bCs/>
          <w:color w:val="221F20"/>
          <w:spacing w:val="-3"/>
          <w:sz w:val="20"/>
          <w:szCs w:val="20"/>
          <w:lang w:eastAsia="sl-SI" w:bidi="sl-SI"/>
        </w:rPr>
        <w:t xml:space="preserve"> </w:t>
      </w:r>
      <w:r w:rsidRPr="009F3DFB">
        <w:rPr>
          <w:rFonts w:ascii="Times New Roman" w:eastAsia="Times New Roman" w:hAnsi="Times New Roman" w:cs="Times New Roman"/>
          <w:b/>
          <w:bCs/>
          <w:color w:val="221F20"/>
          <w:sz w:val="20"/>
          <w:szCs w:val="20"/>
          <w:lang w:eastAsia="sl-SI" w:bidi="sl-SI"/>
        </w:rPr>
        <w:t>podjetja</w:t>
      </w:r>
    </w:p>
    <w:p w:rsidR="00EB6BB7" w:rsidRDefault="00EB6BB7" w:rsidP="009F3DFB">
      <w:pPr>
        <w:widowControl w:val="0"/>
        <w:tabs>
          <w:tab w:val="left" w:pos="267"/>
        </w:tabs>
        <w:autoSpaceDE w:val="0"/>
        <w:autoSpaceDN w:val="0"/>
        <w:spacing w:after="0" w:line="240" w:lineRule="auto"/>
        <w:outlineLvl w:val="1"/>
        <w:rPr>
          <w:rFonts w:ascii="Times New Roman" w:eastAsia="Times New Roman" w:hAnsi="Times New Roman" w:cs="Times New Roman"/>
          <w:b/>
          <w:bCs/>
          <w:sz w:val="20"/>
          <w:szCs w:val="20"/>
          <w:lang w:eastAsia="sl-SI" w:bidi="sl-SI"/>
        </w:rPr>
      </w:pPr>
    </w:p>
    <w:p w:rsidR="00EB6BB7" w:rsidRPr="009F3DFB" w:rsidRDefault="00EB6BB7" w:rsidP="009F3DFB">
      <w:pPr>
        <w:widowControl w:val="0"/>
        <w:tabs>
          <w:tab w:val="left" w:pos="267"/>
        </w:tabs>
        <w:autoSpaceDE w:val="0"/>
        <w:autoSpaceDN w:val="0"/>
        <w:spacing w:after="0" w:line="240" w:lineRule="auto"/>
        <w:outlineLvl w:val="1"/>
        <w:rPr>
          <w:rFonts w:ascii="Times New Roman" w:eastAsia="Times New Roman" w:hAnsi="Times New Roman" w:cs="Times New Roman"/>
          <w:b/>
          <w:bCs/>
          <w:sz w:val="20"/>
          <w:szCs w:val="20"/>
          <w:lang w:eastAsia="sl-SI" w:bidi="sl-SI"/>
        </w:rPr>
      </w:pPr>
    </w:p>
    <w:p w:rsidR="009F3DFB" w:rsidRPr="009F3DFB" w:rsidRDefault="009F3DFB" w:rsidP="009F3DFB">
      <w:pPr>
        <w:widowControl w:val="0"/>
        <w:autoSpaceDE w:val="0"/>
        <w:autoSpaceDN w:val="0"/>
        <w:spacing w:before="105" w:after="0" w:line="240" w:lineRule="auto"/>
        <w:ind w:left="95" w:right="184"/>
        <w:jc w:val="center"/>
        <w:rPr>
          <w:rFonts w:ascii="Times New Roman" w:eastAsia="Times New Roman" w:hAnsi="Times New Roman" w:cs="Times New Roman"/>
          <w:sz w:val="20"/>
          <w:szCs w:val="20"/>
          <w:lang w:eastAsia="sl-SI" w:bidi="sl-SI"/>
        </w:rPr>
      </w:pPr>
      <w:r w:rsidRPr="009F3DFB">
        <w:rPr>
          <w:rFonts w:ascii="Times New Roman" w:eastAsia="Times New Roman" w:hAnsi="Times New Roman" w:cs="Times New Roman"/>
          <w:color w:val="221F20"/>
          <w:sz w:val="20"/>
          <w:szCs w:val="20"/>
          <w:lang w:eastAsia="sl-SI" w:bidi="sl-SI"/>
        </w:rPr>
        <w:t>Ime ali</w:t>
      </w:r>
      <w:r w:rsidRPr="009F3DFB">
        <w:rPr>
          <w:rFonts w:ascii="Times New Roman" w:eastAsia="Times New Roman" w:hAnsi="Times New Roman" w:cs="Times New Roman"/>
          <w:color w:val="221F20"/>
          <w:spacing w:val="9"/>
          <w:sz w:val="20"/>
          <w:szCs w:val="20"/>
          <w:lang w:eastAsia="sl-SI" w:bidi="sl-SI"/>
        </w:rPr>
        <w:t xml:space="preserve"> </w:t>
      </w:r>
      <w:r w:rsidRPr="009F3DFB">
        <w:rPr>
          <w:rFonts w:ascii="Times New Roman" w:eastAsia="Times New Roman" w:hAnsi="Times New Roman" w:cs="Times New Roman"/>
          <w:color w:val="221F20"/>
          <w:sz w:val="20"/>
          <w:szCs w:val="20"/>
          <w:lang w:eastAsia="sl-SI" w:bidi="sl-SI"/>
        </w:rPr>
        <w:t>firma.................................................................................................................................................................</w:t>
      </w:r>
    </w:p>
    <w:p w:rsidR="009F3DFB" w:rsidRPr="009F3DFB" w:rsidRDefault="009F3DFB" w:rsidP="009F3DFB">
      <w:pPr>
        <w:widowControl w:val="0"/>
        <w:autoSpaceDE w:val="0"/>
        <w:autoSpaceDN w:val="0"/>
        <w:spacing w:before="103" w:after="0" w:line="240" w:lineRule="auto"/>
        <w:ind w:left="95" w:right="184"/>
        <w:jc w:val="center"/>
        <w:rPr>
          <w:rFonts w:ascii="Times New Roman" w:eastAsia="Times New Roman" w:hAnsi="Times New Roman" w:cs="Times New Roman"/>
          <w:color w:val="221F20"/>
          <w:sz w:val="20"/>
          <w:szCs w:val="20"/>
          <w:lang w:eastAsia="sl-SI" w:bidi="sl-SI"/>
        </w:rPr>
      </w:pPr>
    </w:p>
    <w:p w:rsidR="009F3DFB" w:rsidRPr="009F3DFB" w:rsidRDefault="009F3DFB" w:rsidP="009F3DFB">
      <w:pPr>
        <w:widowControl w:val="0"/>
        <w:autoSpaceDE w:val="0"/>
        <w:autoSpaceDN w:val="0"/>
        <w:spacing w:before="103" w:after="0" w:line="240" w:lineRule="auto"/>
        <w:ind w:left="95" w:right="184"/>
        <w:jc w:val="both"/>
        <w:rPr>
          <w:rFonts w:ascii="Times New Roman" w:eastAsia="Times New Roman" w:hAnsi="Times New Roman" w:cs="Times New Roman"/>
          <w:sz w:val="20"/>
          <w:szCs w:val="20"/>
          <w:lang w:eastAsia="sl-SI" w:bidi="sl-SI"/>
        </w:rPr>
      </w:pPr>
      <w:r w:rsidRPr="009F3DFB">
        <w:rPr>
          <w:rFonts w:ascii="Times New Roman" w:eastAsia="Times New Roman" w:hAnsi="Times New Roman" w:cs="Times New Roman"/>
          <w:color w:val="221F20"/>
          <w:sz w:val="20"/>
          <w:szCs w:val="20"/>
          <w:lang w:eastAsia="sl-SI" w:bidi="sl-SI"/>
        </w:rPr>
        <w:t xml:space="preserve">Naslov (statutarnega sedeža) </w:t>
      </w:r>
      <w:r w:rsidRPr="009F3DFB">
        <w:rPr>
          <w:rFonts w:ascii="Times New Roman" w:eastAsia="Times New Roman" w:hAnsi="Times New Roman" w:cs="Times New Roman"/>
          <w:color w:val="221F20"/>
          <w:spacing w:val="5"/>
          <w:sz w:val="20"/>
          <w:szCs w:val="20"/>
          <w:lang w:eastAsia="sl-SI" w:bidi="sl-SI"/>
        </w:rPr>
        <w:t xml:space="preserve"> </w:t>
      </w:r>
      <w:r w:rsidRPr="009F3DFB">
        <w:rPr>
          <w:rFonts w:ascii="Times New Roman" w:eastAsia="Times New Roman" w:hAnsi="Times New Roman" w:cs="Times New Roman"/>
          <w:color w:val="221F20"/>
          <w:sz w:val="20"/>
          <w:szCs w:val="20"/>
          <w:lang w:eastAsia="sl-SI" w:bidi="sl-SI"/>
        </w:rPr>
        <w:t>......................................</w:t>
      </w:r>
      <w:r>
        <w:rPr>
          <w:rFonts w:ascii="Times New Roman" w:eastAsia="Times New Roman" w:hAnsi="Times New Roman" w:cs="Times New Roman"/>
          <w:color w:val="221F20"/>
          <w:sz w:val="20"/>
          <w:szCs w:val="20"/>
          <w:lang w:eastAsia="sl-SI" w:bidi="sl-SI"/>
        </w:rPr>
        <w:t>............</w:t>
      </w:r>
      <w:r w:rsidRPr="009F3DFB">
        <w:rPr>
          <w:rFonts w:ascii="Times New Roman" w:eastAsia="Times New Roman" w:hAnsi="Times New Roman" w:cs="Times New Roman"/>
          <w:color w:val="221F20"/>
          <w:sz w:val="20"/>
          <w:szCs w:val="20"/>
          <w:lang w:eastAsia="sl-SI" w:bidi="sl-SI"/>
        </w:rPr>
        <w:t>.....................................................................................</w:t>
      </w:r>
    </w:p>
    <w:p w:rsidR="009F3DFB" w:rsidRPr="009F3DFB" w:rsidRDefault="009F3DFB" w:rsidP="009F3DFB">
      <w:pPr>
        <w:widowControl w:val="0"/>
        <w:autoSpaceDE w:val="0"/>
        <w:autoSpaceDN w:val="0"/>
        <w:spacing w:before="84" w:after="0" w:line="240" w:lineRule="auto"/>
        <w:ind w:left="110"/>
        <w:rPr>
          <w:rFonts w:ascii="Times New Roman" w:eastAsia="Times New Roman" w:hAnsi="Times New Roman" w:cs="Times New Roman"/>
          <w:color w:val="221F20"/>
          <w:sz w:val="20"/>
          <w:szCs w:val="20"/>
          <w:lang w:eastAsia="sl-SI" w:bidi="sl-SI"/>
        </w:rPr>
      </w:pPr>
    </w:p>
    <w:p w:rsidR="009F3DFB" w:rsidRDefault="009F3DFB" w:rsidP="009F3DFB">
      <w:pPr>
        <w:widowControl w:val="0"/>
        <w:autoSpaceDE w:val="0"/>
        <w:autoSpaceDN w:val="0"/>
        <w:spacing w:before="84" w:after="0" w:line="240" w:lineRule="auto"/>
        <w:ind w:left="110"/>
        <w:rPr>
          <w:rFonts w:ascii="Times New Roman" w:eastAsia="Times New Roman" w:hAnsi="Times New Roman" w:cs="Times New Roman"/>
          <w:color w:val="221F20"/>
          <w:sz w:val="20"/>
          <w:szCs w:val="20"/>
          <w:lang w:eastAsia="sl-SI" w:bidi="sl-SI"/>
        </w:rPr>
      </w:pPr>
      <w:r w:rsidRPr="009F3DFB">
        <w:rPr>
          <w:rFonts w:ascii="Times New Roman" w:eastAsia="Times New Roman" w:hAnsi="Times New Roman" w:cs="Times New Roman"/>
          <w:color w:val="221F20"/>
          <w:sz w:val="20"/>
          <w:szCs w:val="20"/>
          <w:lang w:eastAsia="sl-SI" w:bidi="sl-SI"/>
        </w:rPr>
        <w:t xml:space="preserve">Identifikacijska številka za DDV / davčna številka </w:t>
      </w:r>
      <w:r>
        <w:rPr>
          <w:rFonts w:ascii="Times New Roman" w:eastAsia="Times New Roman" w:hAnsi="Times New Roman" w:cs="Times New Roman"/>
          <w:color w:val="221F20"/>
          <w:sz w:val="20"/>
          <w:szCs w:val="20"/>
          <w:lang w:eastAsia="sl-SI" w:bidi="sl-SI"/>
        </w:rPr>
        <w:t>…</w:t>
      </w:r>
      <w:r w:rsidRPr="009F3DFB">
        <w:rPr>
          <w:rFonts w:ascii="Times New Roman" w:eastAsia="Times New Roman" w:hAnsi="Times New Roman" w:cs="Times New Roman"/>
          <w:color w:val="221F20"/>
          <w:sz w:val="20"/>
          <w:szCs w:val="20"/>
          <w:lang w:eastAsia="sl-SI" w:bidi="sl-SI"/>
        </w:rPr>
        <w:t>..................................................................................................</w:t>
      </w:r>
    </w:p>
    <w:p w:rsidR="009F3DFB" w:rsidRPr="009F3DFB" w:rsidRDefault="009F3DFB" w:rsidP="009F3DFB">
      <w:pPr>
        <w:widowControl w:val="0"/>
        <w:autoSpaceDE w:val="0"/>
        <w:autoSpaceDN w:val="0"/>
        <w:spacing w:before="84" w:after="0" w:line="240" w:lineRule="auto"/>
        <w:ind w:left="110"/>
        <w:rPr>
          <w:rFonts w:ascii="Times New Roman" w:eastAsia="Times New Roman" w:hAnsi="Times New Roman" w:cs="Times New Roman"/>
          <w:color w:val="221F20"/>
          <w:sz w:val="20"/>
          <w:szCs w:val="20"/>
          <w:lang w:eastAsia="sl-SI" w:bidi="sl-SI"/>
        </w:rPr>
      </w:pPr>
    </w:p>
    <w:p w:rsidR="009F3DFB" w:rsidRPr="009F3DFB" w:rsidRDefault="009F3DFB" w:rsidP="009F3DFB">
      <w:pPr>
        <w:widowControl w:val="0"/>
        <w:autoSpaceDE w:val="0"/>
        <w:autoSpaceDN w:val="0"/>
        <w:spacing w:after="0" w:line="161" w:lineRule="exact"/>
        <w:ind w:left="110"/>
        <w:rPr>
          <w:rFonts w:ascii="Times New Roman" w:eastAsia="Times New Roman" w:hAnsi="Times New Roman" w:cs="Times New Roman"/>
          <w:color w:val="221F20"/>
          <w:sz w:val="20"/>
          <w:szCs w:val="20"/>
          <w:lang w:eastAsia="sl-SI" w:bidi="sl-SI"/>
        </w:rPr>
      </w:pPr>
    </w:p>
    <w:p w:rsidR="009F3DFB" w:rsidRDefault="009F3DFB" w:rsidP="009F3DFB">
      <w:pPr>
        <w:widowControl w:val="0"/>
        <w:autoSpaceDE w:val="0"/>
        <w:autoSpaceDN w:val="0"/>
        <w:spacing w:after="0" w:line="161" w:lineRule="exact"/>
        <w:ind w:left="110"/>
        <w:rPr>
          <w:rFonts w:ascii="Times New Roman" w:eastAsia="Times New Roman" w:hAnsi="Times New Roman" w:cs="Times New Roman"/>
          <w:color w:val="221F20"/>
          <w:sz w:val="20"/>
          <w:szCs w:val="20"/>
          <w:lang w:eastAsia="sl-SI" w:bidi="sl-SI"/>
        </w:rPr>
      </w:pPr>
      <w:r w:rsidRPr="009F3DFB">
        <w:rPr>
          <w:rFonts w:ascii="Times New Roman" w:eastAsia="Times New Roman" w:hAnsi="Times New Roman" w:cs="Times New Roman"/>
          <w:color w:val="221F20"/>
          <w:sz w:val="20"/>
          <w:szCs w:val="20"/>
          <w:lang w:eastAsia="sl-SI" w:bidi="sl-SI"/>
        </w:rPr>
        <w:t xml:space="preserve">Ime in priimek ter funkcija zakonitega zastopnika podjetja </w:t>
      </w:r>
    </w:p>
    <w:p w:rsidR="009F3DFB" w:rsidRPr="009F3DFB" w:rsidRDefault="009F3DFB" w:rsidP="009F3DFB">
      <w:pPr>
        <w:widowControl w:val="0"/>
        <w:autoSpaceDE w:val="0"/>
        <w:autoSpaceDN w:val="0"/>
        <w:spacing w:after="0" w:line="161" w:lineRule="exact"/>
        <w:ind w:left="110"/>
        <w:rPr>
          <w:rFonts w:ascii="Times New Roman" w:eastAsia="Times New Roman" w:hAnsi="Times New Roman" w:cs="Times New Roman"/>
          <w:color w:val="221F20"/>
          <w:sz w:val="20"/>
          <w:szCs w:val="20"/>
          <w:lang w:eastAsia="sl-SI" w:bidi="sl-SI"/>
        </w:rPr>
      </w:pPr>
    </w:p>
    <w:p w:rsidR="009F3DFB" w:rsidRPr="009F3DFB" w:rsidRDefault="009F3DFB" w:rsidP="009F3DFB">
      <w:pPr>
        <w:widowControl w:val="0"/>
        <w:autoSpaceDE w:val="0"/>
        <w:autoSpaceDN w:val="0"/>
        <w:spacing w:after="0" w:line="161" w:lineRule="exact"/>
        <w:ind w:left="110"/>
        <w:rPr>
          <w:rFonts w:ascii="Times New Roman" w:eastAsia="Times New Roman" w:hAnsi="Times New Roman" w:cs="Times New Roman"/>
          <w:color w:val="221F20"/>
          <w:sz w:val="20"/>
          <w:szCs w:val="20"/>
          <w:lang w:eastAsia="sl-SI" w:bidi="sl-SI"/>
        </w:rPr>
      </w:pPr>
    </w:p>
    <w:p w:rsidR="009F3DFB" w:rsidRPr="009F3DFB" w:rsidRDefault="009F3DFB" w:rsidP="009F3DFB">
      <w:pPr>
        <w:widowControl w:val="0"/>
        <w:autoSpaceDE w:val="0"/>
        <w:autoSpaceDN w:val="0"/>
        <w:spacing w:after="0" w:line="161" w:lineRule="exact"/>
        <w:ind w:left="110"/>
        <w:rPr>
          <w:rFonts w:ascii="Times New Roman" w:eastAsia="Times New Roman" w:hAnsi="Times New Roman" w:cs="Times New Roman"/>
          <w:sz w:val="20"/>
          <w:szCs w:val="20"/>
          <w:lang w:eastAsia="sl-SI" w:bidi="sl-SI"/>
        </w:rPr>
      </w:pPr>
      <w:r w:rsidRPr="009F3DFB">
        <w:rPr>
          <w:rFonts w:ascii="Times New Roman" w:eastAsia="Times New Roman" w:hAnsi="Times New Roman" w:cs="Times New Roman"/>
          <w:color w:val="221F20"/>
          <w:sz w:val="20"/>
          <w:szCs w:val="20"/>
          <w:lang w:eastAsia="sl-SI" w:bidi="sl-SI"/>
        </w:rPr>
        <w:t>.........................................................................................................................................................................................</w:t>
      </w:r>
    </w:p>
    <w:p w:rsidR="009F3DFB" w:rsidRDefault="009F3DFB" w:rsidP="009F3DFB">
      <w:pPr>
        <w:widowControl w:val="0"/>
        <w:autoSpaceDE w:val="0"/>
        <w:autoSpaceDN w:val="0"/>
        <w:spacing w:before="10" w:after="0" w:line="240" w:lineRule="auto"/>
        <w:rPr>
          <w:rFonts w:ascii="Times New Roman" w:eastAsia="Times New Roman" w:hAnsi="Times New Roman" w:cs="Times New Roman"/>
          <w:sz w:val="20"/>
          <w:szCs w:val="20"/>
          <w:lang w:eastAsia="sl-SI" w:bidi="sl-SI"/>
        </w:rPr>
      </w:pPr>
    </w:p>
    <w:p w:rsidR="009F3DFB" w:rsidRPr="009F3DFB" w:rsidRDefault="009F3DFB" w:rsidP="009F3DFB">
      <w:pPr>
        <w:widowControl w:val="0"/>
        <w:autoSpaceDE w:val="0"/>
        <w:autoSpaceDN w:val="0"/>
        <w:spacing w:before="10" w:after="0" w:line="240" w:lineRule="auto"/>
        <w:rPr>
          <w:rFonts w:ascii="Times New Roman" w:eastAsia="Times New Roman" w:hAnsi="Times New Roman" w:cs="Times New Roman"/>
          <w:sz w:val="20"/>
          <w:szCs w:val="20"/>
          <w:lang w:eastAsia="sl-SI" w:bidi="sl-SI"/>
        </w:rPr>
      </w:pPr>
    </w:p>
    <w:p w:rsidR="009F3DFB" w:rsidRPr="009F3DFB" w:rsidRDefault="009F3DFB" w:rsidP="009F3DFB">
      <w:pPr>
        <w:pStyle w:val="Odstavekseznama"/>
        <w:numPr>
          <w:ilvl w:val="0"/>
          <w:numId w:val="14"/>
        </w:numPr>
        <w:tabs>
          <w:tab w:val="left" w:pos="267"/>
        </w:tabs>
        <w:rPr>
          <w:b/>
          <w:sz w:val="20"/>
          <w:szCs w:val="20"/>
          <w:lang w:bidi="sl-SI"/>
        </w:rPr>
      </w:pPr>
      <w:r w:rsidRPr="009F3DFB">
        <w:rPr>
          <w:b/>
          <w:color w:val="221F20"/>
          <w:sz w:val="20"/>
          <w:szCs w:val="20"/>
          <w:lang w:bidi="sl-SI"/>
        </w:rPr>
        <w:t>Podatki o</w:t>
      </w:r>
      <w:r w:rsidRPr="009F3DFB">
        <w:rPr>
          <w:b/>
          <w:color w:val="221F20"/>
          <w:spacing w:val="-3"/>
          <w:sz w:val="20"/>
          <w:szCs w:val="20"/>
          <w:lang w:bidi="sl-SI"/>
        </w:rPr>
        <w:t xml:space="preserve"> </w:t>
      </w:r>
      <w:r w:rsidRPr="009F3DFB">
        <w:rPr>
          <w:b/>
          <w:color w:val="221F20"/>
          <w:sz w:val="20"/>
          <w:szCs w:val="20"/>
          <w:lang w:bidi="sl-SI"/>
        </w:rPr>
        <w:t>podjetju</w:t>
      </w:r>
    </w:p>
    <w:p w:rsidR="009F3DFB" w:rsidRDefault="009F3DFB"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9F3DFB" w:rsidRDefault="009F3DFB" w:rsidP="009F3DFB">
      <w:pPr>
        <w:widowControl w:val="0"/>
        <w:autoSpaceDE w:val="0"/>
        <w:autoSpaceDN w:val="0"/>
        <w:spacing w:after="0" w:line="240" w:lineRule="auto"/>
        <w:ind w:left="110"/>
        <w:rPr>
          <w:rFonts w:ascii="Times New Roman" w:eastAsia="Times New Roman" w:hAnsi="Times New Roman" w:cs="Times New Roman"/>
          <w:color w:val="221F20"/>
          <w:sz w:val="20"/>
          <w:szCs w:val="14"/>
          <w:lang w:eastAsia="sl-SI"/>
        </w:rPr>
      </w:pPr>
    </w:p>
    <w:tbl>
      <w:tblPr>
        <w:tblStyle w:val="Tabelamrea"/>
        <w:tblW w:w="9653" w:type="dxa"/>
        <w:tblBorders>
          <w:left w:val="none" w:sz="0" w:space="0" w:color="auto"/>
          <w:right w:val="none" w:sz="0" w:space="0" w:color="auto"/>
        </w:tblBorders>
        <w:tblLook w:val="04A0" w:firstRow="1" w:lastRow="0" w:firstColumn="1" w:lastColumn="0" w:noHBand="0" w:noVBand="1"/>
      </w:tblPr>
      <w:tblGrid>
        <w:gridCol w:w="2552"/>
        <w:gridCol w:w="2268"/>
        <w:gridCol w:w="2268"/>
        <w:gridCol w:w="2552"/>
        <w:gridCol w:w="13"/>
      </w:tblGrid>
      <w:tr w:rsidR="009F3DFB" w:rsidTr="006E6D85">
        <w:trPr>
          <w:trHeight w:val="340"/>
        </w:trPr>
        <w:tc>
          <w:tcPr>
            <w:tcW w:w="2552" w:type="dxa"/>
          </w:tcPr>
          <w:p w:rsidR="009F3DFB" w:rsidRPr="00377914" w:rsidRDefault="009F3DFB" w:rsidP="006E6D85">
            <w:pPr>
              <w:pStyle w:val="Telobesedila"/>
              <w:spacing w:before="10"/>
              <w:ind w:left="110"/>
              <w:rPr>
                <w:color w:val="221F20"/>
                <w:sz w:val="20"/>
                <w:szCs w:val="22"/>
              </w:rPr>
            </w:pPr>
            <w:r>
              <w:rPr>
                <w:color w:val="221F20"/>
                <w:sz w:val="20"/>
                <w:szCs w:val="22"/>
              </w:rPr>
              <w:t xml:space="preserve">Referenčno obdobje </w:t>
            </w:r>
          </w:p>
        </w:tc>
        <w:tc>
          <w:tcPr>
            <w:tcW w:w="7101" w:type="dxa"/>
            <w:gridSpan w:val="4"/>
          </w:tcPr>
          <w:p w:rsidR="009F3DFB" w:rsidRPr="00377914" w:rsidRDefault="009F3DFB" w:rsidP="006E6D85">
            <w:pPr>
              <w:pStyle w:val="Telobesedila"/>
              <w:spacing w:before="10"/>
              <w:ind w:left="110"/>
              <w:rPr>
                <w:sz w:val="22"/>
                <w:szCs w:val="22"/>
              </w:rPr>
            </w:pPr>
          </w:p>
        </w:tc>
      </w:tr>
      <w:tr w:rsidR="009F3DFB" w:rsidTr="006E6D85">
        <w:trPr>
          <w:gridAfter w:val="1"/>
          <w:wAfter w:w="13" w:type="dxa"/>
          <w:trHeight w:val="469"/>
        </w:trPr>
        <w:tc>
          <w:tcPr>
            <w:tcW w:w="2552" w:type="dxa"/>
          </w:tcPr>
          <w:p w:rsidR="009F3DFB" w:rsidRPr="00377914" w:rsidRDefault="009F3DFB" w:rsidP="009F3DFB">
            <w:pPr>
              <w:spacing w:before="240"/>
              <w:jc w:val="center"/>
              <w:rPr>
                <w:rFonts w:ascii="Times New Roman" w:eastAsia="Times New Roman" w:hAnsi="Times New Roman" w:cs="Times New Roman"/>
                <w:b/>
                <w:color w:val="221F20"/>
                <w:sz w:val="20"/>
                <w:lang w:eastAsia="sl-SI"/>
              </w:rPr>
            </w:pPr>
          </w:p>
        </w:tc>
        <w:tc>
          <w:tcPr>
            <w:tcW w:w="2268" w:type="dxa"/>
          </w:tcPr>
          <w:p w:rsidR="009F3DFB" w:rsidRDefault="009F3DFB" w:rsidP="009F3DFB">
            <w:pPr>
              <w:spacing w:before="240"/>
              <w:jc w:val="center"/>
            </w:pPr>
            <w:r w:rsidRPr="00377914">
              <w:rPr>
                <w:rFonts w:ascii="Times New Roman" w:eastAsia="Times New Roman" w:hAnsi="Times New Roman" w:cs="Times New Roman"/>
                <w:b/>
                <w:color w:val="221F20"/>
                <w:sz w:val="20"/>
                <w:lang w:eastAsia="sl-SI"/>
              </w:rPr>
              <w:t>Število zaposlenih</w:t>
            </w:r>
          </w:p>
        </w:tc>
        <w:tc>
          <w:tcPr>
            <w:tcW w:w="2268" w:type="dxa"/>
          </w:tcPr>
          <w:p w:rsidR="009F3DFB" w:rsidRPr="00377914" w:rsidRDefault="009F3DFB" w:rsidP="009F3DFB">
            <w:pPr>
              <w:spacing w:before="240"/>
              <w:jc w:val="center"/>
              <w:rPr>
                <w:sz w:val="20"/>
                <w:szCs w:val="20"/>
              </w:rPr>
            </w:pPr>
            <w:r w:rsidRPr="00377914">
              <w:rPr>
                <w:rFonts w:ascii="Times New Roman" w:eastAsia="Times New Roman" w:hAnsi="Times New Roman" w:cs="Times New Roman"/>
                <w:b/>
                <w:color w:val="221F20"/>
                <w:sz w:val="20"/>
                <w:szCs w:val="20"/>
                <w:lang w:eastAsia="sl-SI"/>
              </w:rPr>
              <w:t>Letni promet v EUR</w:t>
            </w:r>
          </w:p>
        </w:tc>
        <w:tc>
          <w:tcPr>
            <w:tcW w:w="2552" w:type="dxa"/>
          </w:tcPr>
          <w:p w:rsidR="009F3DFB" w:rsidRDefault="009F3DFB" w:rsidP="009F3DFB">
            <w:pPr>
              <w:spacing w:before="240"/>
            </w:pPr>
            <w:r w:rsidRPr="00377914">
              <w:rPr>
                <w:rFonts w:ascii="Times New Roman" w:eastAsia="Times New Roman" w:hAnsi="Times New Roman" w:cs="Times New Roman"/>
                <w:b/>
                <w:color w:val="221F20"/>
                <w:sz w:val="20"/>
                <w:szCs w:val="20"/>
                <w:lang w:eastAsia="sl-SI"/>
              </w:rPr>
              <w:t>Bilančna vsota v EUR</w:t>
            </w:r>
          </w:p>
        </w:tc>
      </w:tr>
      <w:tr w:rsidR="009F3DFB" w:rsidTr="009F3DFB">
        <w:trPr>
          <w:gridAfter w:val="1"/>
          <w:wAfter w:w="13" w:type="dxa"/>
          <w:trHeight w:val="606"/>
        </w:trPr>
        <w:tc>
          <w:tcPr>
            <w:tcW w:w="2552" w:type="dxa"/>
          </w:tcPr>
          <w:p w:rsidR="009F3DFB" w:rsidRPr="004E18B7" w:rsidRDefault="009F3DFB" w:rsidP="009F3DFB">
            <w:pPr>
              <w:spacing w:before="240"/>
              <w:rPr>
                <w:rFonts w:ascii="Times New Roman" w:eastAsia="Times New Roman" w:hAnsi="Times New Roman" w:cs="Times New Roman"/>
                <w:b/>
                <w:color w:val="221F20"/>
                <w:sz w:val="20"/>
                <w:lang w:eastAsia="sl-SI"/>
              </w:rPr>
            </w:pPr>
            <w:r w:rsidRPr="009F3DFB">
              <w:rPr>
                <w:rFonts w:ascii="Times New Roman" w:eastAsia="Times New Roman" w:hAnsi="Times New Roman" w:cs="Times New Roman"/>
                <w:b/>
                <w:color w:val="221F20"/>
                <w:sz w:val="20"/>
                <w:lang w:eastAsia="sl-SI"/>
              </w:rPr>
              <w:t>Skupaj</w:t>
            </w:r>
          </w:p>
        </w:tc>
        <w:tc>
          <w:tcPr>
            <w:tcW w:w="2268" w:type="dxa"/>
          </w:tcPr>
          <w:p w:rsidR="009F3DFB" w:rsidRPr="00377914" w:rsidRDefault="009F3DFB" w:rsidP="009F3DFB">
            <w:pPr>
              <w:spacing w:before="240"/>
              <w:jc w:val="center"/>
              <w:rPr>
                <w:rFonts w:ascii="Times New Roman" w:eastAsia="Times New Roman" w:hAnsi="Times New Roman" w:cs="Times New Roman"/>
                <w:b/>
                <w:color w:val="221F20"/>
                <w:sz w:val="20"/>
                <w:lang w:eastAsia="sl-SI"/>
              </w:rPr>
            </w:pPr>
          </w:p>
        </w:tc>
        <w:tc>
          <w:tcPr>
            <w:tcW w:w="2268" w:type="dxa"/>
          </w:tcPr>
          <w:p w:rsidR="009F3DFB" w:rsidRPr="00377914" w:rsidRDefault="009F3DFB" w:rsidP="009F3DFB">
            <w:pPr>
              <w:spacing w:before="240"/>
              <w:jc w:val="center"/>
              <w:rPr>
                <w:rFonts w:ascii="Times New Roman" w:eastAsia="Times New Roman" w:hAnsi="Times New Roman" w:cs="Times New Roman"/>
                <w:b/>
                <w:color w:val="221F20"/>
                <w:sz w:val="20"/>
                <w:szCs w:val="20"/>
                <w:lang w:eastAsia="sl-SI"/>
              </w:rPr>
            </w:pPr>
          </w:p>
        </w:tc>
        <w:tc>
          <w:tcPr>
            <w:tcW w:w="2552" w:type="dxa"/>
          </w:tcPr>
          <w:p w:rsidR="009F3DFB" w:rsidRPr="00377914" w:rsidRDefault="009F3DFB" w:rsidP="009F3DFB">
            <w:pPr>
              <w:spacing w:before="240"/>
              <w:rPr>
                <w:rFonts w:ascii="Times New Roman" w:eastAsia="Times New Roman" w:hAnsi="Times New Roman" w:cs="Times New Roman"/>
                <w:b/>
                <w:color w:val="221F20"/>
                <w:sz w:val="20"/>
                <w:szCs w:val="20"/>
                <w:lang w:eastAsia="sl-SI"/>
              </w:rPr>
            </w:pPr>
          </w:p>
        </w:tc>
      </w:tr>
    </w:tbl>
    <w:p w:rsidR="009F3DFB" w:rsidRPr="009F3DFB" w:rsidRDefault="009F3DFB" w:rsidP="009F3DFB">
      <w:pPr>
        <w:pStyle w:val="Telobesedila"/>
        <w:spacing w:before="65"/>
        <w:ind w:left="110"/>
        <w:rPr>
          <w:sz w:val="18"/>
        </w:rPr>
      </w:pPr>
      <w:r w:rsidRPr="009F3DFB">
        <w:rPr>
          <w:color w:val="221F20"/>
          <w:sz w:val="18"/>
        </w:rPr>
        <w:t xml:space="preserve">Te podatke je treba vnesti v </w:t>
      </w:r>
      <w:r w:rsidRPr="00173FF3">
        <w:rPr>
          <w:i/>
          <w:color w:val="221F20"/>
          <w:sz w:val="18"/>
        </w:rPr>
        <w:t xml:space="preserve">polje B(2) </w:t>
      </w:r>
      <w:r w:rsidRPr="009F3DFB">
        <w:rPr>
          <w:color w:val="221F20"/>
          <w:sz w:val="18"/>
        </w:rPr>
        <w:t>v prilogi B.</w:t>
      </w:r>
    </w:p>
    <w:p w:rsidR="009F3DFB" w:rsidRDefault="009F3DFB"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9F3DFB" w:rsidRDefault="009F3DFB"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9F3DFB" w:rsidRPr="009F3DFB" w:rsidRDefault="009F3DFB"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9F3DFB" w:rsidRPr="009F3DFB" w:rsidRDefault="009F3DFB" w:rsidP="004046C0">
      <w:pPr>
        <w:widowControl w:val="0"/>
        <w:autoSpaceDE w:val="0"/>
        <w:autoSpaceDN w:val="0"/>
        <w:spacing w:after="0" w:line="240" w:lineRule="auto"/>
        <w:rPr>
          <w:rFonts w:ascii="Times New Roman" w:eastAsia="Times New Roman" w:hAnsi="Times New Roman" w:cs="Times New Roman"/>
          <w:color w:val="221F20"/>
          <w:sz w:val="20"/>
          <w:szCs w:val="20"/>
          <w:lang w:eastAsia="sl-SI"/>
        </w:rPr>
      </w:pPr>
    </w:p>
    <w:p w:rsidR="009F3DFB" w:rsidRPr="009F3DFB" w:rsidRDefault="009F3DFB" w:rsidP="009F3DFB">
      <w:pPr>
        <w:widowControl w:val="0"/>
        <w:autoSpaceDE w:val="0"/>
        <w:autoSpaceDN w:val="0"/>
        <w:spacing w:before="1" w:after="0" w:line="264" w:lineRule="auto"/>
        <w:ind w:left="110" w:right="128"/>
        <w:jc w:val="both"/>
        <w:outlineLvl w:val="0"/>
        <w:rPr>
          <w:rFonts w:ascii="Times New Roman" w:eastAsia="Times New Roman" w:hAnsi="Times New Roman" w:cs="Times New Roman"/>
          <w:sz w:val="20"/>
          <w:szCs w:val="20"/>
          <w:lang w:eastAsia="sl-SI" w:bidi="sl-SI"/>
        </w:rPr>
      </w:pPr>
      <w:r w:rsidRPr="009F3DFB">
        <w:rPr>
          <w:rFonts w:ascii="Times New Roman" w:eastAsia="Times New Roman" w:hAnsi="Times New Roman" w:cs="Times New Roman"/>
          <w:b/>
          <w:color w:val="221F20"/>
          <w:sz w:val="20"/>
          <w:szCs w:val="20"/>
          <w:lang w:eastAsia="sl-SI" w:bidi="sl-SI"/>
        </w:rPr>
        <w:t xml:space="preserve">Pomembno: </w:t>
      </w:r>
      <w:r w:rsidRPr="009F3DFB">
        <w:rPr>
          <w:rFonts w:ascii="Times New Roman" w:eastAsia="Times New Roman" w:hAnsi="Times New Roman" w:cs="Times New Roman"/>
          <w:color w:val="221F20"/>
          <w:sz w:val="20"/>
          <w:szCs w:val="20"/>
          <w:lang w:eastAsia="sl-SI" w:bidi="sl-SI"/>
        </w:rPr>
        <w:t>Podatki podjetij, ki so povezana s podjetjem (ponudnikom), izhajajo iz njihovih računovodskih izkazov ter ostalih podatkov (konsolidiranih bilanc), če obstajajo. K njim so proporcionalno zbrani podatki katerega koli možnega partnerskega podjetja tega povezanega podjetja, ki se nahaja tik vertikalno ali horizontalno od njega, razen če so že bili vključeni s konsolidacijo (</w:t>
      </w:r>
      <w:r w:rsidRPr="009F3DFB">
        <w:rPr>
          <w:rFonts w:ascii="Times New Roman" w:eastAsia="Times New Roman" w:hAnsi="Times New Roman" w:cs="Times New Roman"/>
          <w:color w:val="221F20"/>
          <w:w w:val="107"/>
          <w:position w:val="6"/>
          <w:sz w:val="20"/>
          <w:szCs w:val="20"/>
          <w:lang w:eastAsia="sl-SI" w:bidi="sl-SI"/>
        </w:rPr>
        <w:t>1</w:t>
      </w:r>
      <w:r w:rsidRPr="009F3DFB">
        <w:rPr>
          <w:rFonts w:ascii="Times New Roman" w:eastAsia="Times New Roman" w:hAnsi="Times New Roman" w:cs="Times New Roman"/>
          <w:color w:val="221F20"/>
          <w:w w:val="99"/>
          <w:sz w:val="20"/>
          <w:szCs w:val="20"/>
          <w:lang w:eastAsia="sl-SI" w:bidi="sl-SI"/>
        </w:rPr>
        <w:t>).</w:t>
      </w:r>
    </w:p>
    <w:p w:rsidR="009F3DFB" w:rsidRPr="009F3DFB" w:rsidRDefault="009F3DFB" w:rsidP="009F3DFB">
      <w:pPr>
        <w:widowControl w:val="0"/>
        <w:autoSpaceDE w:val="0"/>
        <w:autoSpaceDN w:val="0"/>
        <w:spacing w:before="7" w:after="0" w:line="240" w:lineRule="auto"/>
        <w:rPr>
          <w:rFonts w:ascii="Times New Roman" w:eastAsia="Times New Roman" w:hAnsi="Times New Roman" w:cs="Times New Roman"/>
          <w:sz w:val="20"/>
          <w:szCs w:val="20"/>
          <w:lang w:eastAsia="sl-SI" w:bidi="sl-SI"/>
        </w:rPr>
      </w:pPr>
    </w:p>
    <w:p w:rsidR="009F3DFB" w:rsidRPr="009F3DFB" w:rsidRDefault="009F3DFB" w:rsidP="009F3DFB">
      <w:pPr>
        <w:widowControl w:val="0"/>
        <w:autoSpaceDE w:val="0"/>
        <w:autoSpaceDN w:val="0"/>
        <w:spacing w:after="0" w:line="264" w:lineRule="auto"/>
        <w:ind w:left="110" w:right="128"/>
        <w:jc w:val="both"/>
        <w:rPr>
          <w:rFonts w:ascii="Times New Roman" w:eastAsia="Times New Roman" w:hAnsi="Times New Roman" w:cs="Times New Roman"/>
          <w:sz w:val="20"/>
          <w:szCs w:val="20"/>
          <w:lang w:eastAsia="sl-SI" w:bidi="sl-SI"/>
        </w:rPr>
      </w:pPr>
      <w:r w:rsidRPr="009F3DFB">
        <w:rPr>
          <w:rFonts w:ascii="Times New Roman" w:eastAsia="Times New Roman" w:hAnsi="Times New Roman" w:cs="Times New Roman"/>
          <w:color w:val="221F20"/>
          <w:sz w:val="20"/>
          <w:szCs w:val="20"/>
          <w:lang w:eastAsia="sl-SI" w:bidi="sl-SI"/>
        </w:rPr>
        <w:t xml:space="preserve">Takšna partnerska podjetja se obravnavajo kot neposredna partnerska podjetja </w:t>
      </w:r>
      <w:proofErr w:type="spellStart"/>
      <w:r w:rsidRPr="009F3DFB">
        <w:rPr>
          <w:rFonts w:ascii="Times New Roman" w:eastAsia="Times New Roman" w:hAnsi="Times New Roman" w:cs="Times New Roman"/>
          <w:color w:val="221F20"/>
          <w:sz w:val="20"/>
          <w:szCs w:val="20"/>
          <w:lang w:eastAsia="sl-SI" w:bidi="sl-SI"/>
        </w:rPr>
        <w:t>podjetja</w:t>
      </w:r>
      <w:proofErr w:type="spellEnd"/>
      <w:r w:rsidRPr="009F3DFB">
        <w:rPr>
          <w:rFonts w:ascii="Times New Roman" w:eastAsia="Times New Roman" w:hAnsi="Times New Roman" w:cs="Times New Roman"/>
          <w:color w:val="221F20"/>
          <w:sz w:val="20"/>
          <w:szCs w:val="20"/>
          <w:lang w:eastAsia="sl-SI" w:bidi="sl-SI"/>
        </w:rPr>
        <w:t xml:space="preserve"> (ponudnika). Njihove podatke in 'obrazec za partnerska podjetja' je zato treba dodati v prilogo A.</w:t>
      </w:r>
    </w:p>
    <w:p w:rsidR="009F3DFB" w:rsidRDefault="009F3DFB"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pBdr>
          <w:bottom w:val="single" w:sz="6" w:space="1" w:color="auto"/>
        </w:pBdr>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20"/>
          <w:szCs w:val="20"/>
          <w:lang w:eastAsia="sl-SI"/>
        </w:rPr>
      </w:pPr>
    </w:p>
    <w:p w:rsidR="00EB6BB7" w:rsidRPr="00EB6BB7" w:rsidRDefault="00EB6BB7" w:rsidP="00EB6BB7">
      <w:pPr>
        <w:widowControl w:val="0"/>
        <w:autoSpaceDE w:val="0"/>
        <w:autoSpaceDN w:val="0"/>
        <w:spacing w:after="0" w:line="240" w:lineRule="auto"/>
        <w:jc w:val="both"/>
        <w:rPr>
          <w:rFonts w:ascii="Times New Roman" w:eastAsia="Times New Roman" w:hAnsi="Times New Roman" w:cs="Times New Roman"/>
          <w:color w:val="221F20"/>
          <w:sz w:val="18"/>
          <w:szCs w:val="20"/>
          <w:lang w:eastAsia="sl-SI"/>
        </w:rPr>
      </w:pPr>
      <w:r w:rsidRPr="00EB6BB7">
        <w:rPr>
          <w:rFonts w:ascii="Times New Roman" w:eastAsia="Times New Roman" w:hAnsi="Times New Roman" w:cs="Times New Roman"/>
          <w:color w:val="221F20"/>
          <w:sz w:val="18"/>
          <w:szCs w:val="20"/>
          <w:lang w:eastAsia="sl-SI"/>
        </w:rPr>
        <w:t>(1) Če so podatki podjetja vključeni v konsolidirane računovodske izkaze v manjši meri kot določa člen 6, odstavek 2, se uporabi odstotek deleža v skladu s tem členom (Opredelitev, člen 6, odstavek 3, drugi pododstavek).</w:t>
      </w:r>
    </w:p>
    <w:sectPr w:rsidR="00EB6BB7" w:rsidRPr="00EB6BB7" w:rsidSect="00C22525">
      <w:pgSz w:w="12240" w:h="15840"/>
      <w:pgMar w:top="709"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Webdings">
    <w:altName w:val="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890"/>
    <w:multiLevelType w:val="hybridMultilevel"/>
    <w:tmpl w:val="38E069A6"/>
    <w:lvl w:ilvl="0" w:tplc="79AC33C2">
      <w:start w:val="1"/>
      <w:numFmt w:val="decimal"/>
      <w:lvlText w:val="(%1)"/>
      <w:lvlJc w:val="left"/>
      <w:pPr>
        <w:ind w:left="337" w:hanging="227"/>
      </w:pPr>
      <w:rPr>
        <w:rFonts w:ascii="Times New Roman" w:eastAsia="Times New Roman" w:hAnsi="Times New Roman" w:cs="Times New Roman" w:hint="default"/>
        <w:color w:val="221F20"/>
        <w:spacing w:val="-4"/>
        <w:w w:val="99"/>
        <w:sz w:val="18"/>
        <w:szCs w:val="20"/>
      </w:rPr>
    </w:lvl>
    <w:lvl w:ilvl="1" w:tplc="EABA9DEC">
      <w:numFmt w:val="bullet"/>
      <w:lvlText w:val="•"/>
      <w:lvlJc w:val="left"/>
      <w:pPr>
        <w:ind w:left="1095" w:hanging="227"/>
      </w:pPr>
      <w:rPr>
        <w:rFonts w:hint="default"/>
      </w:rPr>
    </w:lvl>
    <w:lvl w:ilvl="2" w:tplc="ED2404F8">
      <w:numFmt w:val="bullet"/>
      <w:lvlText w:val="•"/>
      <w:lvlJc w:val="left"/>
      <w:pPr>
        <w:ind w:left="1850" w:hanging="227"/>
      </w:pPr>
      <w:rPr>
        <w:rFonts w:hint="default"/>
      </w:rPr>
    </w:lvl>
    <w:lvl w:ilvl="3" w:tplc="FD96E94E">
      <w:numFmt w:val="bullet"/>
      <w:lvlText w:val="•"/>
      <w:lvlJc w:val="left"/>
      <w:pPr>
        <w:ind w:left="2606" w:hanging="227"/>
      </w:pPr>
      <w:rPr>
        <w:rFonts w:hint="default"/>
      </w:rPr>
    </w:lvl>
    <w:lvl w:ilvl="4" w:tplc="FE3CE678">
      <w:numFmt w:val="bullet"/>
      <w:lvlText w:val="•"/>
      <w:lvlJc w:val="left"/>
      <w:pPr>
        <w:ind w:left="3361" w:hanging="227"/>
      </w:pPr>
      <w:rPr>
        <w:rFonts w:hint="default"/>
      </w:rPr>
    </w:lvl>
    <w:lvl w:ilvl="5" w:tplc="3DF07264">
      <w:numFmt w:val="bullet"/>
      <w:lvlText w:val="•"/>
      <w:lvlJc w:val="left"/>
      <w:pPr>
        <w:ind w:left="4117" w:hanging="227"/>
      </w:pPr>
      <w:rPr>
        <w:rFonts w:hint="default"/>
      </w:rPr>
    </w:lvl>
    <w:lvl w:ilvl="6" w:tplc="DF5EBEA0">
      <w:numFmt w:val="bullet"/>
      <w:lvlText w:val="•"/>
      <w:lvlJc w:val="left"/>
      <w:pPr>
        <w:ind w:left="4872" w:hanging="227"/>
      </w:pPr>
      <w:rPr>
        <w:rFonts w:hint="default"/>
      </w:rPr>
    </w:lvl>
    <w:lvl w:ilvl="7" w:tplc="8ECA77A2">
      <w:numFmt w:val="bullet"/>
      <w:lvlText w:val="•"/>
      <w:lvlJc w:val="left"/>
      <w:pPr>
        <w:ind w:left="5628" w:hanging="227"/>
      </w:pPr>
      <w:rPr>
        <w:rFonts w:hint="default"/>
      </w:rPr>
    </w:lvl>
    <w:lvl w:ilvl="8" w:tplc="25D0EFA2">
      <w:numFmt w:val="bullet"/>
      <w:lvlText w:val="•"/>
      <w:lvlJc w:val="left"/>
      <w:pPr>
        <w:ind w:left="6383" w:hanging="227"/>
      </w:pPr>
      <w:rPr>
        <w:rFonts w:hint="default"/>
      </w:rPr>
    </w:lvl>
  </w:abstractNum>
  <w:abstractNum w:abstractNumId="1" w15:restartNumberingAfterBreak="0">
    <w:nsid w:val="06592DA6"/>
    <w:multiLevelType w:val="hybridMultilevel"/>
    <w:tmpl w:val="46CC87A0"/>
    <w:lvl w:ilvl="0" w:tplc="67E06CE0">
      <w:start w:val="1"/>
      <w:numFmt w:val="decimal"/>
      <w:lvlText w:val="(%1)"/>
      <w:lvlJc w:val="left"/>
      <w:pPr>
        <w:ind w:left="253" w:hanging="143"/>
      </w:pPr>
      <w:rPr>
        <w:rFonts w:ascii="Times New Roman" w:eastAsia="Times New Roman" w:hAnsi="Times New Roman" w:cs="Times New Roman" w:hint="default"/>
        <w:color w:val="221F20"/>
        <w:w w:val="99"/>
        <w:sz w:val="18"/>
        <w:szCs w:val="18"/>
      </w:rPr>
    </w:lvl>
    <w:lvl w:ilvl="1" w:tplc="A6324DF2">
      <w:numFmt w:val="bullet"/>
      <w:lvlText w:val="•"/>
      <w:lvlJc w:val="left"/>
      <w:pPr>
        <w:ind w:left="1023" w:hanging="143"/>
      </w:pPr>
      <w:rPr>
        <w:rFonts w:hint="default"/>
      </w:rPr>
    </w:lvl>
    <w:lvl w:ilvl="2" w:tplc="C9C898F8">
      <w:numFmt w:val="bullet"/>
      <w:lvlText w:val="•"/>
      <w:lvlJc w:val="left"/>
      <w:pPr>
        <w:ind w:left="1786" w:hanging="143"/>
      </w:pPr>
      <w:rPr>
        <w:rFonts w:hint="default"/>
      </w:rPr>
    </w:lvl>
    <w:lvl w:ilvl="3" w:tplc="DFB027BE">
      <w:numFmt w:val="bullet"/>
      <w:lvlText w:val="•"/>
      <w:lvlJc w:val="left"/>
      <w:pPr>
        <w:ind w:left="2550" w:hanging="143"/>
      </w:pPr>
      <w:rPr>
        <w:rFonts w:hint="default"/>
      </w:rPr>
    </w:lvl>
    <w:lvl w:ilvl="4" w:tplc="2C2CF902">
      <w:numFmt w:val="bullet"/>
      <w:lvlText w:val="•"/>
      <w:lvlJc w:val="left"/>
      <w:pPr>
        <w:ind w:left="3313" w:hanging="143"/>
      </w:pPr>
      <w:rPr>
        <w:rFonts w:hint="default"/>
      </w:rPr>
    </w:lvl>
    <w:lvl w:ilvl="5" w:tplc="506488D4">
      <w:numFmt w:val="bullet"/>
      <w:lvlText w:val="•"/>
      <w:lvlJc w:val="left"/>
      <w:pPr>
        <w:ind w:left="4077" w:hanging="143"/>
      </w:pPr>
      <w:rPr>
        <w:rFonts w:hint="default"/>
      </w:rPr>
    </w:lvl>
    <w:lvl w:ilvl="6" w:tplc="A7E4752C">
      <w:numFmt w:val="bullet"/>
      <w:lvlText w:val="•"/>
      <w:lvlJc w:val="left"/>
      <w:pPr>
        <w:ind w:left="4840" w:hanging="143"/>
      </w:pPr>
      <w:rPr>
        <w:rFonts w:hint="default"/>
      </w:rPr>
    </w:lvl>
    <w:lvl w:ilvl="7" w:tplc="A9E2ADEE">
      <w:numFmt w:val="bullet"/>
      <w:lvlText w:val="•"/>
      <w:lvlJc w:val="left"/>
      <w:pPr>
        <w:ind w:left="5604" w:hanging="143"/>
      </w:pPr>
      <w:rPr>
        <w:rFonts w:hint="default"/>
      </w:rPr>
    </w:lvl>
    <w:lvl w:ilvl="8" w:tplc="2F402AFE">
      <w:numFmt w:val="bullet"/>
      <w:lvlText w:val="•"/>
      <w:lvlJc w:val="left"/>
      <w:pPr>
        <w:ind w:left="6367" w:hanging="143"/>
      </w:pPr>
      <w:rPr>
        <w:rFonts w:hint="default"/>
      </w:rPr>
    </w:lvl>
  </w:abstractNum>
  <w:abstractNum w:abstractNumId="2" w15:restartNumberingAfterBreak="0">
    <w:nsid w:val="072F4BC4"/>
    <w:multiLevelType w:val="hybridMultilevel"/>
    <w:tmpl w:val="A456134A"/>
    <w:lvl w:ilvl="0" w:tplc="41221F8E">
      <w:start w:val="1"/>
      <w:numFmt w:val="decimal"/>
      <w:lvlText w:val="%1."/>
      <w:lvlJc w:val="left"/>
      <w:pPr>
        <w:ind w:left="252" w:hanging="143"/>
      </w:pPr>
      <w:rPr>
        <w:rFonts w:ascii="Times New Roman" w:eastAsia="Times New Roman" w:hAnsi="Times New Roman" w:cs="Times New Roman" w:hint="default"/>
        <w:color w:val="221F20"/>
        <w:w w:val="100"/>
        <w:sz w:val="14"/>
        <w:szCs w:val="14"/>
      </w:rPr>
    </w:lvl>
    <w:lvl w:ilvl="1" w:tplc="EDFED6BA">
      <w:numFmt w:val="bullet"/>
      <w:lvlText w:val="•"/>
      <w:lvlJc w:val="left"/>
      <w:pPr>
        <w:ind w:left="1023" w:hanging="143"/>
      </w:pPr>
      <w:rPr>
        <w:rFonts w:hint="default"/>
      </w:rPr>
    </w:lvl>
    <w:lvl w:ilvl="2" w:tplc="50CC2FDE">
      <w:numFmt w:val="bullet"/>
      <w:lvlText w:val="•"/>
      <w:lvlJc w:val="left"/>
      <w:pPr>
        <w:ind w:left="1786" w:hanging="143"/>
      </w:pPr>
      <w:rPr>
        <w:rFonts w:hint="default"/>
      </w:rPr>
    </w:lvl>
    <w:lvl w:ilvl="3" w:tplc="BBCCFCFA">
      <w:numFmt w:val="bullet"/>
      <w:lvlText w:val="•"/>
      <w:lvlJc w:val="left"/>
      <w:pPr>
        <w:ind w:left="2550" w:hanging="143"/>
      </w:pPr>
      <w:rPr>
        <w:rFonts w:hint="default"/>
      </w:rPr>
    </w:lvl>
    <w:lvl w:ilvl="4" w:tplc="B7A6FACC">
      <w:numFmt w:val="bullet"/>
      <w:lvlText w:val="•"/>
      <w:lvlJc w:val="left"/>
      <w:pPr>
        <w:ind w:left="3313" w:hanging="143"/>
      </w:pPr>
      <w:rPr>
        <w:rFonts w:hint="default"/>
      </w:rPr>
    </w:lvl>
    <w:lvl w:ilvl="5" w:tplc="F9DE5244">
      <w:numFmt w:val="bullet"/>
      <w:lvlText w:val="•"/>
      <w:lvlJc w:val="left"/>
      <w:pPr>
        <w:ind w:left="4077" w:hanging="143"/>
      </w:pPr>
      <w:rPr>
        <w:rFonts w:hint="default"/>
      </w:rPr>
    </w:lvl>
    <w:lvl w:ilvl="6" w:tplc="5238B5CC">
      <w:numFmt w:val="bullet"/>
      <w:lvlText w:val="•"/>
      <w:lvlJc w:val="left"/>
      <w:pPr>
        <w:ind w:left="4840" w:hanging="143"/>
      </w:pPr>
      <w:rPr>
        <w:rFonts w:hint="default"/>
      </w:rPr>
    </w:lvl>
    <w:lvl w:ilvl="7" w:tplc="E55240D8">
      <w:numFmt w:val="bullet"/>
      <w:lvlText w:val="•"/>
      <w:lvlJc w:val="left"/>
      <w:pPr>
        <w:ind w:left="5604" w:hanging="143"/>
      </w:pPr>
      <w:rPr>
        <w:rFonts w:hint="default"/>
      </w:rPr>
    </w:lvl>
    <w:lvl w:ilvl="8" w:tplc="2C02983C">
      <w:numFmt w:val="bullet"/>
      <w:lvlText w:val="•"/>
      <w:lvlJc w:val="left"/>
      <w:pPr>
        <w:ind w:left="6367" w:hanging="143"/>
      </w:pPr>
      <w:rPr>
        <w:rFonts w:hint="default"/>
      </w:rPr>
    </w:lvl>
  </w:abstractNum>
  <w:abstractNum w:abstractNumId="3" w15:restartNumberingAfterBreak="0">
    <w:nsid w:val="0C013E29"/>
    <w:multiLevelType w:val="hybridMultilevel"/>
    <w:tmpl w:val="F9FCE122"/>
    <w:lvl w:ilvl="0" w:tplc="966AD9E2">
      <w:numFmt w:val="bullet"/>
      <w:lvlText w:val="–"/>
      <w:lvlJc w:val="left"/>
      <w:pPr>
        <w:ind w:left="357" w:hanging="227"/>
      </w:pPr>
      <w:rPr>
        <w:rFonts w:ascii="Times New Roman" w:eastAsia="Times New Roman" w:hAnsi="Times New Roman" w:hint="default"/>
        <w:color w:val="221F20"/>
        <w:w w:val="100"/>
        <w:sz w:val="14"/>
      </w:rPr>
    </w:lvl>
    <w:lvl w:ilvl="1" w:tplc="74E63EF2">
      <w:numFmt w:val="bullet"/>
      <w:lvlText w:val="•"/>
      <w:lvlJc w:val="left"/>
      <w:pPr>
        <w:ind w:left="1113" w:hanging="227"/>
      </w:pPr>
      <w:rPr>
        <w:rFonts w:hint="default"/>
      </w:rPr>
    </w:lvl>
    <w:lvl w:ilvl="2" w:tplc="3A24C88C">
      <w:numFmt w:val="bullet"/>
      <w:lvlText w:val="•"/>
      <w:lvlJc w:val="left"/>
      <w:pPr>
        <w:ind w:left="1866" w:hanging="227"/>
      </w:pPr>
      <w:rPr>
        <w:rFonts w:hint="default"/>
      </w:rPr>
    </w:lvl>
    <w:lvl w:ilvl="3" w:tplc="3652725A">
      <w:numFmt w:val="bullet"/>
      <w:lvlText w:val="•"/>
      <w:lvlJc w:val="left"/>
      <w:pPr>
        <w:ind w:left="2620" w:hanging="227"/>
      </w:pPr>
      <w:rPr>
        <w:rFonts w:hint="default"/>
      </w:rPr>
    </w:lvl>
    <w:lvl w:ilvl="4" w:tplc="8B8E40A6">
      <w:numFmt w:val="bullet"/>
      <w:lvlText w:val="•"/>
      <w:lvlJc w:val="left"/>
      <w:pPr>
        <w:ind w:left="3373" w:hanging="227"/>
      </w:pPr>
      <w:rPr>
        <w:rFonts w:hint="default"/>
      </w:rPr>
    </w:lvl>
    <w:lvl w:ilvl="5" w:tplc="91BC6366">
      <w:numFmt w:val="bullet"/>
      <w:lvlText w:val="•"/>
      <w:lvlJc w:val="left"/>
      <w:pPr>
        <w:ind w:left="4127" w:hanging="227"/>
      </w:pPr>
      <w:rPr>
        <w:rFonts w:hint="default"/>
      </w:rPr>
    </w:lvl>
    <w:lvl w:ilvl="6" w:tplc="940E62DC">
      <w:numFmt w:val="bullet"/>
      <w:lvlText w:val="•"/>
      <w:lvlJc w:val="left"/>
      <w:pPr>
        <w:ind w:left="4880" w:hanging="227"/>
      </w:pPr>
      <w:rPr>
        <w:rFonts w:hint="default"/>
      </w:rPr>
    </w:lvl>
    <w:lvl w:ilvl="7" w:tplc="1974ECF8">
      <w:numFmt w:val="bullet"/>
      <w:lvlText w:val="•"/>
      <w:lvlJc w:val="left"/>
      <w:pPr>
        <w:ind w:left="5634" w:hanging="227"/>
      </w:pPr>
      <w:rPr>
        <w:rFonts w:hint="default"/>
      </w:rPr>
    </w:lvl>
    <w:lvl w:ilvl="8" w:tplc="8FA881FC">
      <w:numFmt w:val="bullet"/>
      <w:lvlText w:val="•"/>
      <w:lvlJc w:val="left"/>
      <w:pPr>
        <w:ind w:left="6387" w:hanging="227"/>
      </w:pPr>
      <w:rPr>
        <w:rFonts w:hint="default"/>
      </w:rPr>
    </w:lvl>
  </w:abstractNum>
  <w:abstractNum w:abstractNumId="4" w15:restartNumberingAfterBreak="0">
    <w:nsid w:val="1BEE2467"/>
    <w:multiLevelType w:val="hybridMultilevel"/>
    <w:tmpl w:val="87A2E976"/>
    <w:lvl w:ilvl="0" w:tplc="F2BCC7CA">
      <w:start w:val="1"/>
      <w:numFmt w:val="upperRoman"/>
      <w:lvlText w:val="%1."/>
      <w:lvlJc w:val="left"/>
      <w:pPr>
        <w:ind w:left="268" w:hanging="139"/>
      </w:pPr>
      <w:rPr>
        <w:rFonts w:ascii="Times New Roman" w:eastAsia="Times New Roman" w:hAnsi="Times New Roman" w:cs="Times New Roman" w:hint="default"/>
        <w:b/>
        <w:bCs/>
        <w:color w:val="221F20"/>
        <w:w w:val="99"/>
        <w:sz w:val="20"/>
        <w:szCs w:val="20"/>
      </w:rPr>
    </w:lvl>
    <w:lvl w:ilvl="1" w:tplc="E84C4C92">
      <w:numFmt w:val="bullet"/>
      <w:lvlText w:val="•"/>
      <w:lvlJc w:val="left"/>
      <w:pPr>
        <w:ind w:left="1023" w:hanging="139"/>
      </w:pPr>
      <w:rPr>
        <w:rFonts w:hint="default"/>
      </w:rPr>
    </w:lvl>
    <w:lvl w:ilvl="2" w:tplc="DDDE35E6">
      <w:numFmt w:val="bullet"/>
      <w:lvlText w:val="•"/>
      <w:lvlJc w:val="left"/>
      <w:pPr>
        <w:ind w:left="1786" w:hanging="139"/>
      </w:pPr>
      <w:rPr>
        <w:rFonts w:hint="default"/>
      </w:rPr>
    </w:lvl>
    <w:lvl w:ilvl="3" w:tplc="41408630">
      <w:numFmt w:val="bullet"/>
      <w:lvlText w:val="•"/>
      <w:lvlJc w:val="left"/>
      <w:pPr>
        <w:ind w:left="2550" w:hanging="139"/>
      </w:pPr>
      <w:rPr>
        <w:rFonts w:hint="default"/>
      </w:rPr>
    </w:lvl>
    <w:lvl w:ilvl="4" w:tplc="5028A086">
      <w:numFmt w:val="bullet"/>
      <w:lvlText w:val="•"/>
      <w:lvlJc w:val="left"/>
      <w:pPr>
        <w:ind w:left="3313" w:hanging="139"/>
      </w:pPr>
      <w:rPr>
        <w:rFonts w:hint="default"/>
      </w:rPr>
    </w:lvl>
    <w:lvl w:ilvl="5" w:tplc="C338B1FE">
      <w:numFmt w:val="bullet"/>
      <w:lvlText w:val="•"/>
      <w:lvlJc w:val="left"/>
      <w:pPr>
        <w:ind w:left="4077" w:hanging="139"/>
      </w:pPr>
      <w:rPr>
        <w:rFonts w:hint="default"/>
      </w:rPr>
    </w:lvl>
    <w:lvl w:ilvl="6" w:tplc="FE4C38A4">
      <w:numFmt w:val="bullet"/>
      <w:lvlText w:val="•"/>
      <w:lvlJc w:val="left"/>
      <w:pPr>
        <w:ind w:left="4840" w:hanging="139"/>
      </w:pPr>
      <w:rPr>
        <w:rFonts w:hint="default"/>
      </w:rPr>
    </w:lvl>
    <w:lvl w:ilvl="7" w:tplc="65FCF342">
      <w:numFmt w:val="bullet"/>
      <w:lvlText w:val="•"/>
      <w:lvlJc w:val="left"/>
      <w:pPr>
        <w:ind w:left="5604" w:hanging="139"/>
      </w:pPr>
      <w:rPr>
        <w:rFonts w:hint="default"/>
      </w:rPr>
    </w:lvl>
    <w:lvl w:ilvl="8" w:tplc="DC00745A">
      <w:numFmt w:val="bullet"/>
      <w:lvlText w:val="•"/>
      <w:lvlJc w:val="left"/>
      <w:pPr>
        <w:ind w:left="6367" w:hanging="139"/>
      </w:pPr>
      <w:rPr>
        <w:rFonts w:hint="default"/>
      </w:rPr>
    </w:lvl>
  </w:abstractNum>
  <w:abstractNum w:abstractNumId="5" w15:restartNumberingAfterBreak="0">
    <w:nsid w:val="1C3F5375"/>
    <w:multiLevelType w:val="hybridMultilevel"/>
    <w:tmpl w:val="DC4ABF32"/>
    <w:lvl w:ilvl="0" w:tplc="8E32A584">
      <w:start w:val="1"/>
      <w:numFmt w:val="decimal"/>
      <w:lvlText w:val="(%1)"/>
      <w:lvlJc w:val="left"/>
      <w:pPr>
        <w:ind w:left="357" w:hanging="227"/>
      </w:pPr>
      <w:rPr>
        <w:rFonts w:ascii="Times New Roman" w:eastAsia="Times New Roman" w:hAnsi="Times New Roman" w:cs="Times New Roman" w:hint="default"/>
        <w:color w:val="221F20"/>
        <w:spacing w:val="-8"/>
        <w:w w:val="99"/>
        <w:sz w:val="18"/>
        <w:szCs w:val="12"/>
      </w:rPr>
    </w:lvl>
    <w:lvl w:ilvl="1" w:tplc="E188A61A">
      <w:start w:val="1"/>
      <w:numFmt w:val="lowerLetter"/>
      <w:lvlText w:val="%2)"/>
      <w:lvlJc w:val="left"/>
      <w:pPr>
        <w:ind w:left="582" w:hanging="226"/>
      </w:pPr>
      <w:rPr>
        <w:rFonts w:ascii="Times New Roman" w:eastAsia="Times New Roman" w:hAnsi="Times New Roman" w:cs="Times New Roman" w:hint="default"/>
        <w:color w:val="221F20"/>
        <w:w w:val="100"/>
        <w:sz w:val="18"/>
        <w:szCs w:val="12"/>
      </w:rPr>
    </w:lvl>
    <w:lvl w:ilvl="2" w:tplc="FAEE3584">
      <w:numFmt w:val="bullet"/>
      <w:lvlText w:val="•"/>
      <w:lvlJc w:val="left"/>
      <w:pPr>
        <w:ind w:left="1392" w:hanging="226"/>
      </w:pPr>
      <w:rPr>
        <w:rFonts w:hint="default"/>
      </w:rPr>
    </w:lvl>
    <w:lvl w:ilvl="3" w:tplc="51D6FC52">
      <w:numFmt w:val="bullet"/>
      <w:lvlText w:val="•"/>
      <w:lvlJc w:val="left"/>
      <w:pPr>
        <w:ind w:left="2205" w:hanging="226"/>
      </w:pPr>
      <w:rPr>
        <w:rFonts w:hint="default"/>
      </w:rPr>
    </w:lvl>
    <w:lvl w:ilvl="4" w:tplc="8F3C7F46">
      <w:numFmt w:val="bullet"/>
      <w:lvlText w:val="•"/>
      <w:lvlJc w:val="left"/>
      <w:pPr>
        <w:ind w:left="3018" w:hanging="226"/>
      </w:pPr>
      <w:rPr>
        <w:rFonts w:hint="default"/>
      </w:rPr>
    </w:lvl>
    <w:lvl w:ilvl="5" w:tplc="1EC8507A">
      <w:numFmt w:val="bullet"/>
      <w:lvlText w:val="•"/>
      <w:lvlJc w:val="left"/>
      <w:pPr>
        <w:ind w:left="3830" w:hanging="226"/>
      </w:pPr>
      <w:rPr>
        <w:rFonts w:hint="default"/>
      </w:rPr>
    </w:lvl>
    <w:lvl w:ilvl="6" w:tplc="E5DA6996">
      <w:numFmt w:val="bullet"/>
      <w:lvlText w:val="•"/>
      <w:lvlJc w:val="left"/>
      <w:pPr>
        <w:ind w:left="4643" w:hanging="226"/>
      </w:pPr>
      <w:rPr>
        <w:rFonts w:hint="default"/>
      </w:rPr>
    </w:lvl>
    <w:lvl w:ilvl="7" w:tplc="0846CF7E">
      <w:numFmt w:val="bullet"/>
      <w:lvlText w:val="•"/>
      <w:lvlJc w:val="left"/>
      <w:pPr>
        <w:ind w:left="5456" w:hanging="226"/>
      </w:pPr>
      <w:rPr>
        <w:rFonts w:hint="default"/>
      </w:rPr>
    </w:lvl>
    <w:lvl w:ilvl="8" w:tplc="A40A8DCA">
      <w:numFmt w:val="bullet"/>
      <w:lvlText w:val="•"/>
      <w:lvlJc w:val="left"/>
      <w:pPr>
        <w:ind w:left="6268" w:hanging="226"/>
      </w:pPr>
      <w:rPr>
        <w:rFonts w:hint="default"/>
      </w:rPr>
    </w:lvl>
  </w:abstractNum>
  <w:abstractNum w:abstractNumId="6" w15:restartNumberingAfterBreak="0">
    <w:nsid w:val="44AA7457"/>
    <w:multiLevelType w:val="hybridMultilevel"/>
    <w:tmpl w:val="8B66730C"/>
    <w:lvl w:ilvl="0" w:tplc="1850F486">
      <w:start w:val="1"/>
      <w:numFmt w:val="decimal"/>
      <w:lvlText w:val="(%1)"/>
      <w:lvlJc w:val="left"/>
      <w:pPr>
        <w:ind w:left="335" w:hanging="225"/>
      </w:pPr>
      <w:rPr>
        <w:rFonts w:ascii="Times New Roman" w:eastAsia="Times New Roman" w:hAnsi="Times New Roman" w:cs="Times New Roman" w:hint="default"/>
        <w:color w:val="221F20"/>
        <w:spacing w:val="-8"/>
        <w:w w:val="99"/>
        <w:sz w:val="18"/>
        <w:szCs w:val="18"/>
      </w:rPr>
    </w:lvl>
    <w:lvl w:ilvl="1" w:tplc="EBE09BBC">
      <w:numFmt w:val="bullet"/>
      <w:lvlText w:val="•"/>
      <w:lvlJc w:val="left"/>
      <w:pPr>
        <w:ind w:left="1095" w:hanging="225"/>
      </w:pPr>
      <w:rPr>
        <w:rFonts w:hint="default"/>
      </w:rPr>
    </w:lvl>
    <w:lvl w:ilvl="2" w:tplc="22B03AE2">
      <w:numFmt w:val="bullet"/>
      <w:lvlText w:val="•"/>
      <w:lvlJc w:val="left"/>
      <w:pPr>
        <w:ind w:left="1850" w:hanging="225"/>
      </w:pPr>
      <w:rPr>
        <w:rFonts w:hint="default"/>
      </w:rPr>
    </w:lvl>
    <w:lvl w:ilvl="3" w:tplc="615A590E">
      <w:numFmt w:val="bullet"/>
      <w:lvlText w:val="•"/>
      <w:lvlJc w:val="left"/>
      <w:pPr>
        <w:ind w:left="2606" w:hanging="225"/>
      </w:pPr>
      <w:rPr>
        <w:rFonts w:hint="default"/>
      </w:rPr>
    </w:lvl>
    <w:lvl w:ilvl="4" w:tplc="EFB4720C">
      <w:numFmt w:val="bullet"/>
      <w:lvlText w:val="•"/>
      <w:lvlJc w:val="left"/>
      <w:pPr>
        <w:ind w:left="3361" w:hanging="225"/>
      </w:pPr>
      <w:rPr>
        <w:rFonts w:hint="default"/>
      </w:rPr>
    </w:lvl>
    <w:lvl w:ilvl="5" w:tplc="9CFE24F8">
      <w:numFmt w:val="bullet"/>
      <w:lvlText w:val="•"/>
      <w:lvlJc w:val="left"/>
      <w:pPr>
        <w:ind w:left="4117" w:hanging="225"/>
      </w:pPr>
      <w:rPr>
        <w:rFonts w:hint="default"/>
      </w:rPr>
    </w:lvl>
    <w:lvl w:ilvl="6" w:tplc="C7F2295E">
      <w:numFmt w:val="bullet"/>
      <w:lvlText w:val="•"/>
      <w:lvlJc w:val="left"/>
      <w:pPr>
        <w:ind w:left="4872" w:hanging="225"/>
      </w:pPr>
      <w:rPr>
        <w:rFonts w:hint="default"/>
      </w:rPr>
    </w:lvl>
    <w:lvl w:ilvl="7" w:tplc="790434D4">
      <w:numFmt w:val="bullet"/>
      <w:lvlText w:val="•"/>
      <w:lvlJc w:val="left"/>
      <w:pPr>
        <w:ind w:left="5628" w:hanging="225"/>
      </w:pPr>
      <w:rPr>
        <w:rFonts w:hint="default"/>
      </w:rPr>
    </w:lvl>
    <w:lvl w:ilvl="8" w:tplc="330E2858">
      <w:numFmt w:val="bullet"/>
      <w:lvlText w:val="•"/>
      <w:lvlJc w:val="left"/>
      <w:pPr>
        <w:ind w:left="6383" w:hanging="225"/>
      </w:pPr>
      <w:rPr>
        <w:rFonts w:hint="default"/>
      </w:rPr>
    </w:lvl>
  </w:abstractNum>
  <w:abstractNum w:abstractNumId="7" w15:restartNumberingAfterBreak="0">
    <w:nsid w:val="50DD7326"/>
    <w:multiLevelType w:val="hybridMultilevel"/>
    <w:tmpl w:val="911A4076"/>
    <w:lvl w:ilvl="0" w:tplc="5DA4E224">
      <w:numFmt w:val="bullet"/>
      <w:lvlText w:val="–"/>
      <w:lvlJc w:val="left"/>
      <w:pPr>
        <w:ind w:left="582" w:hanging="226"/>
      </w:pPr>
      <w:rPr>
        <w:rFonts w:ascii="Times New Roman" w:eastAsia="Times New Roman" w:hAnsi="Times New Roman" w:hint="default"/>
        <w:color w:val="221F20"/>
        <w:spacing w:val="-15"/>
        <w:w w:val="100"/>
        <w:sz w:val="12"/>
      </w:rPr>
    </w:lvl>
    <w:lvl w:ilvl="1" w:tplc="080E55E2">
      <w:numFmt w:val="bullet"/>
      <w:lvlText w:val="•"/>
      <w:lvlJc w:val="left"/>
      <w:pPr>
        <w:ind w:left="1311" w:hanging="226"/>
      </w:pPr>
      <w:rPr>
        <w:rFonts w:hint="default"/>
      </w:rPr>
    </w:lvl>
    <w:lvl w:ilvl="2" w:tplc="3D3CADF8">
      <w:numFmt w:val="bullet"/>
      <w:lvlText w:val="•"/>
      <w:lvlJc w:val="left"/>
      <w:pPr>
        <w:ind w:left="2042" w:hanging="226"/>
      </w:pPr>
      <w:rPr>
        <w:rFonts w:hint="default"/>
      </w:rPr>
    </w:lvl>
    <w:lvl w:ilvl="3" w:tplc="981CF2AE">
      <w:numFmt w:val="bullet"/>
      <w:lvlText w:val="•"/>
      <w:lvlJc w:val="left"/>
      <w:pPr>
        <w:ind w:left="2774" w:hanging="226"/>
      </w:pPr>
      <w:rPr>
        <w:rFonts w:hint="default"/>
      </w:rPr>
    </w:lvl>
    <w:lvl w:ilvl="4" w:tplc="A7AE501A">
      <w:numFmt w:val="bullet"/>
      <w:lvlText w:val="•"/>
      <w:lvlJc w:val="left"/>
      <w:pPr>
        <w:ind w:left="3505" w:hanging="226"/>
      </w:pPr>
      <w:rPr>
        <w:rFonts w:hint="default"/>
      </w:rPr>
    </w:lvl>
    <w:lvl w:ilvl="5" w:tplc="4FDC0D4A">
      <w:numFmt w:val="bullet"/>
      <w:lvlText w:val="•"/>
      <w:lvlJc w:val="left"/>
      <w:pPr>
        <w:ind w:left="4237" w:hanging="226"/>
      </w:pPr>
      <w:rPr>
        <w:rFonts w:hint="default"/>
      </w:rPr>
    </w:lvl>
    <w:lvl w:ilvl="6" w:tplc="1E367344">
      <w:numFmt w:val="bullet"/>
      <w:lvlText w:val="•"/>
      <w:lvlJc w:val="left"/>
      <w:pPr>
        <w:ind w:left="4968" w:hanging="226"/>
      </w:pPr>
      <w:rPr>
        <w:rFonts w:hint="default"/>
      </w:rPr>
    </w:lvl>
    <w:lvl w:ilvl="7" w:tplc="67188C88">
      <w:numFmt w:val="bullet"/>
      <w:lvlText w:val="•"/>
      <w:lvlJc w:val="left"/>
      <w:pPr>
        <w:ind w:left="5700" w:hanging="226"/>
      </w:pPr>
      <w:rPr>
        <w:rFonts w:hint="default"/>
      </w:rPr>
    </w:lvl>
    <w:lvl w:ilvl="8" w:tplc="A5A410CE">
      <w:numFmt w:val="bullet"/>
      <w:lvlText w:val="•"/>
      <w:lvlJc w:val="left"/>
      <w:pPr>
        <w:ind w:left="6431" w:hanging="226"/>
      </w:pPr>
      <w:rPr>
        <w:rFonts w:hint="default"/>
      </w:rPr>
    </w:lvl>
  </w:abstractNum>
  <w:abstractNum w:abstractNumId="8" w15:restartNumberingAfterBreak="0">
    <w:nsid w:val="52C76FA7"/>
    <w:multiLevelType w:val="hybridMultilevel"/>
    <w:tmpl w:val="D8E6853C"/>
    <w:lvl w:ilvl="0" w:tplc="90A47DB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D53430"/>
    <w:multiLevelType w:val="hybridMultilevel"/>
    <w:tmpl w:val="8CF2BCD6"/>
    <w:lvl w:ilvl="0" w:tplc="4704E4BC">
      <w:start w:val="2"/>
      <w:numFmt w:val="decimal"/>
      <w:lvlText w:val="%1."/>
      <w:lvlJc w:val="left"/>
      <w:pPr>
        <w:ind w:left="469" w:hanging="360"/>
      </w:pPr>
      <w:rPr>
        <w:rFonts w:hint="default"/>
        <w:color w:val="221F20"/>
      </w:rPr>
    </w:lvl>
    <w:lvl w:ilvl="1" w:tplc="04240019" w:tentative="1">
      <w:start w:val="1"/>
      <w:numFmt w:val="lowerLetter"/>
      <w:lvlText w:val="%2."/>
      <w:lvlJc w:val="left"/>
      <w:pPr>
        <w:ind w:left="1189" w:hanging="360"/>
      </w:pPr>
    </w:lvl>
    <w:lvl w:ilvl="2" w:tplc="0424001B" w:tentative="1">
      <w:start w:val="1"/>
      <w:numFmt w:val="lowerRoman"/>
      <w:lvlText w:val="%3."/>
      <w:lvlJc w:val="right"/>
      <w:pPr>
        <w:ind w:left="1909" w:hanging="180"/>
      </w:pPr>
    </w:lvl>
    <w:lvl w:ilvl="3" w:tplc="0424000F" w:tentative="1">
      <w:start w:val="1"/>
      <w:numFmt w:val="decimal"/>
      <w:lvlText w:val="%4."/>
      <w:lvlJc w:val="left"/>
      <w:pPr>
        <w:ind w:left="2629" w:hanging="360"/>
      </w:pPr>
    </w:lvl>
    <w:lvl w:ilvl="4" w:tplc="04240019" w:tentative="1">
      <w:start w:val="1"/>
      <w:numFmt w:val="lowerLetter"/>
      <w:lvlText w:val="%5."/>
      <w:lvlJc w:val="left"/>
      <w:pPr>
        <w:ind w:left="3349" w:hanging="360"/>
      </w:pPr>
    </w:lvl>
    <w:lvl w:ilvl="5" w:tplc="0424001B" w:tentative="1">
      <w:start w:val="1"/>
      <w:numFmt w:val="lowerRoman"/>
      <w:lvlText w:val="%6."/>
      <w:lvlJc w:val="right"/>
      <w:pPr>
        <w:ind w:left="4069" w:hanging="180"/>
      </w:pPr>
    </w:lvl>
    <w:lvl w:ilvl="6" w:tplc="0424000F" w:tentative="1">
      <w:start w:val="1"/>
      <w:numFmt w:val="decimal"/>
      <w:lvlText w:val="%7."/>
      <w:lvlJc w:val="left"/>
      <w:pPr>
        <w:ind w:left="4789" w:hanging="360"/>
      </w:pPr>
    </w:lvl>
    <w:lvl w:ilvl="7" w:tplc="04240019" w:tentative="1">
      <w:start w:val="1"/>
      <w:numFmt w:val="lowerLetter"/>
      <w:lvlText w:val="%8."/>
      <w:lvlJc w:val="left"/>
      <w:pPr>
        <w:ind w:left="5509" w:hanging="360"/>
      </w:pPr>
    </w:lvl>
    <w:lvl w:ilvl="8" w:tplc="0424001B" w:tentative="1">
      <w:start w:val="1"/>
      <w:numFmt w:val="lowerRoman"/>
      <w:lvlText w:val="%9."/>
      <w:lvlJc w:val="right"/>
      <w:pPr>
        <w:ind w:left="6229" w:hanging="180"/>
      </w:pPr>
    </w:lvl>
  </w:abstractNum>
  <w:abstractNum w:abstractNumId="10" w15:restartNumberingAfterBreak="0">
    <w:nsid w:val="55740ED8"/>
    <w:multiLevelType w:val="hybridMultilevel"/>
    <w:tmpl w:val="55DC3DAA"/>
    <w:lvl w:ilvl="0" w:tplc="F5F8AF20">
      <w:start w:val="1"/>
      <w:numFmt w:val="decimal"/>
      <w:lvlText w:val="%1."/>
      <w:lvlJc w:val="left"/>
      <w:pPr>
        <w:ind w:left="266" w:hanging="157"/>
      </w:pPr>
      <w:rPr>
        <w:rFonts w:ascii="Times New Roman" w:eastAsia="Times New Roman" w:hAnsi="Times New Roman" w:cs="Times New Roman" w:hint="default"/>
        <w:b/>
        <w:bCs/>
        <w:color w:val="221F20"/>
        <w:w w:val="100"/>
        <w:sz w:val="14"/>
        <w:szCs w:val="14"/>
      </w:rPr>
    </w:lvl>
    <w:lvl w:ilvl="1" w:tplc="15501A88">
      <w:numFmt w:val="bullet"/>
      <w:lvlText w:val="•"/>
      <w:lvlJc w:val="left"/>
      <w:pPr>
        <w:ind w:left="1023" w:hanging="157"/>
      </w:pPr>
      <w:rPr>
        <w:rFonts w:hint="default"/>
      </w:rPr>
    </w:lvl>
    <w:lvl w:ilvl="2" w:tplc="261ED3E2">
      <w:numFmt w:val="bullet"/>
      <w:lvlText w:val="•"/>
      <w:lvlJc w:val="left"/>
      <w:pPr>
        <w:ind w:left="1786" w:hanging="157"/>
      </w:pPr>
      <w:rPr>
        <w:rFonts w:hint="default"/>
      </w:rPr>
    </w:lvl>
    <w:lvl w:ilvl="3" w:tplc="2A52FC16">
      <w:numFmt w:val="bullet"/>
      <w:lvlText w:val="•"/>
      <w:lvlJc w:val="left"/>
      <w:pPr>
        <w:ind w:left="2550" w:hanging="157"/>
      </w:pPr>
      <w:rPr>
        <w:rFonts w:hint="default"/>
      </w:rPr>
    </w:lvl>
    <w:lvl w:ilvl="4" w:tplc="7F0A12E2">
      <w:numFmt w:val="bullet"/>
      <w:lvlText w:val="•"/>
      <w:lvlJc w:val="left"/>
      <w:pPr>
        <w:ind w:left="3313" w:hanging="157"/>
      </w:pPr>
      <w:rPr>
        <w:rFonts w:hint="default"/>
      </w:rPr>
    </w:lvl>
    <w:lvl w:ilvl="5" w:tplc="B8567320">
      <w:numFmt w:val="bullet"/>
      <w:lvlText w:val="•"/>
      <w:lvlJc w:val="left"/>
      <w:pPr>
        <w:ind w:left="4077" w:hanging="157"/>
      </w:pPr>
      <w:rPr>
        <w:rFonts w:hint="default"/>
      </w:rPr>
    </w:lvl>
    <w:lvl w:ilvl="6" w:tplc="1E307088">
      <w:numFmt w:val="bullet"/>
      <w:lvlText w:val="•"/>
      <w:lvlJc w:val="left"/>
      <w:pPr>
        <w:ind w:left="4840" w:hanging="157"/>
      </w:pPr>
      <w:rPr>
        <w:rFonts w:hint="default"/>
      </w:rPr>
    </w:lvl>
    <w:lvl w:ilvl="7" w:tplc="83F27276">
      <w:numFmt w:val="bullet"/>
      <w:lvlText w:val="•"/>
      <w:lvlJc w:val="left"/>
      <w:pPr>
        <w:ind w:left="5604" w:hanging="157"/>
      </w:pPr>
      <w:rPr>
        <w:rFonts w:hint="default"/>
      </w:rPr>
    </w:lvl>
    <w:lvl w:ilvl="8" w:tplc="750496EC">
      <w:numFmt w:val="bullet"/>
      <w:lvlText w:val="•"/>
      <w:lvlJc w:val="left"/>
      <w:pPr>
        <w:ind w:left="6367" w:hanging="157"/>
      </w:pPr>
      <w:rPr>
        <w:rFonts w:hint="default"/>
      </w:rPr>
    </w:lvl>
  </w:abstractNum>
  <w:abstractNum w:abstractNumId="11" w15:restartNumberingAfterBreak="0">
    <w:nsid w:val="6BAD0B64"/>
    <w:multiLevelType w:val="hybridMultilevel"/>
    <w:tmpl w:val="D29ADADE"/>
    <w:lvl w:ilvl="0" w:tplc="3968A192">
      <w:start w:val="1"/>
      <w:numFmt w:val="lowerLetter"/>
      <w:lvlText w:val="%1)"/>
      <w:lvlJc w:val="left"/>
      <w:pPr>
        <w:ind w:left="337" w:hanging="227"/>
      </w:pPr>
      <w:rPr>
        <w:rFonts w:ascii="Times New Roman" w:eastAsia="Times New Roman" w:hAnsi="Times New Roman" w:cs="Times New Roman" w:hint="default"/>
        <w:color w:val="221F20"/>
        <w:w w:val="100"/>
        <w:sz w:val="22"/>
        <w:szCs w:val="20"/>
      </w:rPr>
    </w:lvl>
    <w:lvl w:ilvl="1" w:tplc="BF327E7A">
      <w:numFmt w:val="bullet"/>
      <w:lvlText w:val="•"/>
      <w:lvlJc w:val="left"/>
      <w:pPr>
        <w:ind w:left="1095" w:hanging="227"/>
      </w:pPr>
      <w:rPr>
        <w:rFonts w:hint="default"/>
      </w:rPr>
    </w:lvl>
    <w:lvl w:ilvl="2" w:tplc="96C6B730">
      <w:numFmt w:val="bullet"/>
      <w:lvlText w:val="•"/>
      <w:lvlJc w:val="left"/>
      <w:pPr>
        <w:ind w:left="1850" w:hanging="227"/>
      </w:pPr>
      <w:rPr>
        <w:rFonts w:hint="default"/>
      </w:rPr>
    </w:lvl>
    <w:lvl w:ilvl="3" w:tplc="33E6743E">
      <w:numFmt w:val="bullet"/>
      <w:lvlText w:val="•"/>
      <w:lvlJc w:val="left"/>
      <w:pPr>
        <w:ind w:left="2606" w:hanging="227"/>
      </w:pPr>
      <w:rPr>
        <w:rFonts w:hint="default"/>
      </w:rPr>
    </w:lvl>
    <w:lvl w:ilvl="4" w:tplc="CE36ADE8">
      <w:numFmt w:val="bullet"/>
      <w:lvlText w:val="•"/>
      <w:lvlJc w:val="left"/>
      <w:pPr>
        <w:ind w:left="3361" w:hanging="227"/>
      </w:pPr>
      <w:rPr>
        <w:rFonts w:hint="default"/>
      </w:rPr>
    </w:lvl>
    <w:lvl w:ilvl="5" w:tplc="526ED06C">
      <w:numFmt w:val="bullet"/>
      <w:lvlText w:val="•"/>
      <w:lvlJc w:val="left"/>
      <w:pPr>
        <w:ind w:left="4117" w:hanging="227"/>
      </w:pPr>
      <w:rPr>
        <w:rFonts w:hint="default"/>
      </w:rPr>
    </w:lvl>
    <w:lvl w:ilvl="6" w:tplc="3E8AC3E2">
      <w:numFmt w:val="bullet"/>
      <w:lvlText w:val="•"/>
      <w:lvlJc w:val="left"/>
      <w:pPr>
        <w:ind w:left="4872" w:hanging="227"/>
      </w:pPr>
      <w:rPr>
        <w:rFonts w:hint="default"/>
      </w:rPr>
    </w:lvl>
    <w:lvl w:ilvl="7" w:tplc="430A6066">
      <w:numFmt w:val="bullet"/>
      <w:lvlText w:val="•"/>
      <w:lvlJc w:val="left"/>
      <w:pPr>
        <w:ind w:left="5628" w:hanging="227"/>
      </w:pPr>
      <w:rPr>
        <w:rFonts w:hint="default"/>
      </w:rPr>
    </w:lvl>
    <w:lvl w:ilvl="8" w:tplc="BE5075A4">
      <w:numFmt w:val="bullet"/>
      <w:lvlText w:val="•"/>
      <w:lvlJc w:val="left"/>
      <w:pPr>
        <w:ind w:left="6383" w:hanging="227"/>
      </w:pPr>
      <w:rPr>
        <w:rFonts w:hint="default"/>
      </w:rPr>
    </w:lvl>
  </w:abstractNum>
  <w:abstractNum w:abstractNumId="12" w15:restartNumberingAfterBreak="0">
    <w:nsid w:val="6F9A3E8F"/>
    <w:multiLevelType w:val="hybridMultilevel"/>
    <w:tmpl w:val="4516EB80"/>
    <w:lvl w:ilvl="0" w:tplc="2128598C">
      <w:start w:val="1"/>
      <w:numFmt w:val="decimal"/>
      <w:lvlText w:val="%1."/>
      <w:lvlJc w:val="left"/>
      <w:pPr>
        <w:ind w:left="266" w:hanging="157"/>
      </w:pPr>
      <w:rPr>
        <w:rFonts w:ascii="Times New Roman" w:eastAsia="Times New Roman" w:hAnsi="Times New Roman" w:cs="Times New Roman" w:hint="default"/>
        <w:b/>
        <w:bCs/>
        <w:color w:val="221F20"/>
        <w:w w:val="100"/>
        <w:sz w:val="14"/>
        <w:szCs w:val="14"/>
        <w:lang w:val="sl-SI" w:eastAsia="sl-SI" w:bidi="sl-SI"/>
      </w:rPr>
    </w:lvl>
    <w:lvl w:ilvl="1" w:tplc="A64889C2">
      <w:numFmt w:val="bullet"/>
      <w:lvlText w:val="•"/>
      <w:lvlJc w:val="left"/>
      <w:pPr>
        <w:ind w:left="1023" w:hanging="157"/>
      </w:pPr>
      <w:rPr>
        <w:rFonts w:hint="default"/>
        <w:lang w:val="sl-SI" w:eastAsia="sl-SI" w:bidi="sl-SI"/>
      </w:rPr>
    </w:lvl>
    <w:lvl w:ilvl="2" w:tplc="7D5468E8">
      <w:numFmt w:val="bullet"/>
      <w:lvlText w:val="•"/>
      <w:lvlJc w:val="left"/>
      <w:pPr>
        <w:ind w:left="1786" w:hanging="157"/>
      </w:pPr>
      <w:rPr>
        <w:rFonts w:hint="default"/>
        <w:lang w:val="sl-SI" w:eastAsia="sl-SI" w:bidi="sl-SI"/>
      </w:rPr>
    </w:lvl>
    <w:lvl w:ilvl="3" w:tplc="1E3677D4">
      <w:numFmt w:val="bullet"/>
      <w:lvlText w:val="•"/>
      <w:lvlJc w:val="left"/>
      <w:pPr>
        <w:ind w:left="2550" w:hanging="157"/>
      </w:pPr>
      <w:rPr>
        <w:rFonts w:hint="default"/>
        <w:lang w:val="sl-SI" w:eastAsia="sl-SI" w:bidi="sl-SI"/>
      </w:rPr>
    </w:lvl>
    <w:lvl w:ilvl="4" w:tplc="77D6DB9E">
      <w:numFmt w:val="bullet"/>
      <w:lvlText w:val="•"/>
      <w:lvlJc w:val="left"/>
      <w:pPr>
        <w:ind w:left="3313" w:hanging="157"/>
      </w:pPr>
      <w:rPr>
        <w:rFonts w:hint="default"/>
        <w:lang w:val="sl-SI" w:eastAsia="sl-SI" w:bidi="sl-SI"/>
      </w:rPr>
    </w:lvl>
    <w:lvl w:ilvl="5" w:tplc="DF4AD0EC">
      <w:numFmt w:val="bullet"/>
      <w:lvlText w:val="•"/>
      <w:lvlJc w:val="left"/>
      <w:pPr>
        <w:ind w:left="4077" w:hanging="157"/>
      </w:pPr>
      <w:rPr>
        <w:rFonts w:hint="default"/>
        <w:lang w:val="sl-SI" w:eastAsia="sl-SI" w:bidi="sl-SI"/>
      </w:rPr>
    </w:lvl>
    <w:lvl w:ilvl="6" w:tplc="6548EFB6">
      <w:numFmt w:val="bullet"/>
      <w:lvlText w:val="•"/>
      <w:lvlJc w:val="left"/>
      <w:pPr>
        <w:ind w:left="4840" w:hanging="157"/>
      </w:pPr>
      <w:rPr>
        <w:rFonts w:hint="default"/>
        <w:lang w:val="sl-SI" w:eastAsia="sl-SI" w:bidi="sl-SI"/>
      </w:rPr>
    </w:lvl>
    <w:lvl w:ilvl="7" w:tplc="C5C0D6DE">
      <w:numFmt w:val="bullet"/>
      <w:lvlText w:val="•"/>
      <w:lvlJc w:val="left"/>
      <w:pPr>
        <w:ind w:left="5604" w:hanging="157"/>
      </w:pPr>
      <w:rPr>
        <w:rFonts w:hint="default"/>
        <w:lang w:val="sl-SI" w:eastAsia="sl-SI" w:bidi="sl-SI"/>
      </w:rPr>
    </w:lvl>
    <w:lvl w:ilvl="8" w:tplc="7D92DEE2">
      <w:numFmt w:val="bullet"/>
      <w:lvlText w:val="•"/>
      <w:lvlJc w:val="left"/>
      <w:pPr>
        <w:ind w:left="6367" w:hanging="157"/>
      </w:pPr>
      <w:rPr>
        <w:rFonts w:hint="default"/>
        <w:lang w:val="sl-SI" w:eastAsia="sl-SI" w:bidi="sl-SI"/>
      </w:rPr>
    </w:lvl>
  </w:abstractNum>
  <w:abstractNum w:abstractNumId="13" w15:restartNumberingAfterBreak="0">
    <w:nsid w:val="7F73262F"/>
    <w:multiLevelType w:val="hybridMultilevel"/>
    <w:tmpl w:val="1CB263EC"/>
    <w:lvl w:ilvl="0" w:tplc="38FCA9AA">
      <w:start w:val="1"/>
      <w:numFmt w:val="decimal"/>
      <w:lvlText w:val="(%1)"/>
      <w:lvlJc w:val="left"/>
      <w:pPr>
        <w:ind w:left="357" w:hanging="227"/>
      </w:pPr>
      <w:rPr>
        <w:rFonts w:ascii="Times New Roman" w:eastAsia="Times New Roman" w:hAnsi="Times New Roman" w:cs="Times New Roman" w:hint="default"/>
        <w:color w:val="221F20"/>
        <w:spacing w:val="-8"/>
        <w:w w:val="99"/>
        <w:sz w:val="16"/>
        <w:szCs w:val="12"/>
      </w:rPr>
    </w:lvl>
    <w:lvl w:ilvl="1" w:tplc="E188A61A">
      <w:start w:val="1"/>
      <w:numFmt w:val="lowerLetter"/>
      <w:lvlText w:val="%2)"/>
      <w:lvlJc w:val="left"/>
      <w:pPr>
        <w:ind w:left="582" w:hanging="226"/>
      </w:pPr>
      <w:rPr>
        <w:rFonts w:ascii="Times New Roman" w:eastAsia="Times New Roman" w:hAnsi="Times New Roman" w:cs="Times New Roman" w:hint="default"/>
        <w:color w:val="221F20"/>
        <w:w w:val="100"/>
        <w:sz w:val="18"/>
        <w:szCs w:val="12"/>
      </w:rPr>
    </w:lvl>
    <w:lvl w:ilvl="2" w:tplc="FAEE3584">
      <w:numFmt w:val="bullet"/>
      <w:lvlText w:val="•"/>
      <w:lvlJc w:val="left"/>
      <w:pPr>
        <w:ind w:left="1392" w:hanging="226"/>
      </w:pPr>
      <w:rPr>
        <w:rFonts w:hint="default"/>
      </w:rPr>
    </w:lvl>
    <w:lvl w:ilvl="3" w:tplc="51D6FC52">
      <w:numFmt w:val="bullet"/>
      <w:lvlText w:val="•"/>
      <w:lvlJc w:val="left"/>
      <w:pPr>
        <w:ind w:left="2205" w:hanging="226"/>
      </w:pPr>
      <w:rPr>
        <w:rFonts w:hint="default"/>
      </w:rPr>
    </w:lvl>
    <w:lvl w:ilvl="4" w:tplc="8F3C7F46">
      <w:numFmt w:val="bullet"/>
      <w:lvlText w:val="•"/>
      <w:lvlJc w:val="left"/>
      <w:pPr>
        <w:ind w:left="3018" w:hanging="226"/>
      </w:pPr>
      <w:rPr>
        <w:rFonts w:hint="default"/>
      </w:rPr>
    </w:lvl>
    <w:lvl w:ilvl="5" w:tplc="1EC8507A">
      <w:numFmt w:val="bullet"/>
      <w:lvlText w:val="•"/>
      <w:lvlJc w:val="left"/>
      <w:pPr>
        <w:ind w:left="3830" w:hanging="226"/>
      </w:pPr>
      <w:rPr>
        <w:rFonts w:hint="default"/>
      </w:rPr>
    </w:lvl>
    <w:lvl w:ilvl="6" w:tplc="E5DA6996">
      <w:numFmt w:val="bullet"/>
      <w:lvlText w:val="•"/>
      <w:lvlJc w:val="left"/>
      <w:pPr>
        <w:ind w:left="4643" w:hanging="226"/>
      </w:pPr>
      <w:rPr>
        <w:rFonts w:hint="default"/>
      </w:rPr>
    </w:lvl>
    <w:lvl w:ilvl="7" w:tplc="0846CF7E">
      <w:numFmt w:val="bullet"/>
      <w:lvlText w:val="•"/>
      <w:lvlJc w:val="left"/>
      <w:pPr>
        <w:ind w:left="5456" w:hanging="226"/>
      </w:pPr>
      <w:rPr>
        <w:rFonts w:hint="default"/>
      </w:rPr>
    </w:lvl>
    <w:lvl w:ilvl="8" w:tplc="A40A8DCA">
      <w:numFmt w:val="bullet"/>
      <w:lvlText w:val="•"/>
      <w:lvlJc w:val="left"/>
      <w:pPr>
        <w:ind w:left="6268" w:hanging="226"/>
      </w:pPr>
      <w:rPr>
        <w:rFonts w:hint="default"/>
      </w:rPr>
    </w:lvl>
  </w:abstractNum>
  <w:num w:numId="1">
    <w:abstractNumId w:val="1"/>
  </w:num>
  <w:num w:numId="2">
    <w:abstractNumId w:val="3"/>
  </w:num>
  <w:num w:numId="3">
    <w:abstractNumId w:val="4"/>
  </w:num>
  <w:num w:numId="4">
    <w:abstractNumId w:val="7"/>
  </w:num>
  <w:num w:numId="5">
    <w:abstractNumId w:val="13"/>
  </w:num>
  <w:num w:numId="6">
    <w:abstractNumId w:val="8"/>
  </w:num>
  <w:num w:numId="7">
    <w:abstractNumId w:val="5"/>
  </w:num>
  <w:num w:numId="8">
    <w:abstractNumId w:val="2"/>
  </w:num>
  <w:num w:numId="9">
    <w:abstractNumId w:val="6"/>
  </w:num>
  <w:num w:numId="10">
    <w:abstractNumId w:val="10"/>
  </w:num>
  <w:num w:numId="11">
    <w:abstractNumId w:val="11"/>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14"/>
    <w:rsid w:val="001612B6"/>
    <w:rsid w:val="00173FF3"/>
    <w:rsid w:val="001C7FC5"/>
    <w:rsid w:val="001E4F7A"/>
    <w:rsid w:val="00242EB5"/>
    <w:rsid w:val="00377914"/>
    <w:rsid w:val="00401285"/>
    <w:rsid w:val="004046C0"/>
    <w:rsid w:val="004C02DF"/>
    <w:rsid w:val="004D6501"/>
    <w:rsid w:val="004E18B7"/>
    <w:rsid w:val="00550F97"/>
    <w:rsid w:val="005D5860"/>
    <w:rsid w:val="00621D84"/>
    <w:rsid w:val="007C22C8"/>
    <w:rsid w:val="009E4575"/>
    <w:rsid w:val="009F3DFB"/>
    <w:rsid w:val="00A3201B"/>
    <w:rsid w:val="00B07F4B"/>
    <w:rsid w:val="00C22525"/>
    <w:rsid w:val="00D40A07"/>
    <w:rsid w:val="00EB6BB7"/>
    <w:rsid w:val="00EE61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20DC"/>
  <w15:chartTrackingRefBased/>
  <w15:docId w15:val="{D10554C4-7C3A-46EB-90FD-8259B2E1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21D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unhideWhenUsed/>
    <w:qFormat/>
    <w:rsid w:val="00377914"/>
    <w:pPr>
      <w:widowControl w:val="0"/>
      <w:autoSpaceDE w:val="0"/>
      <w:autoSpaceDN w:val="0"/>
      <w:spacing w:after="0" w:line="240" w:lineRule="auto"/>
      <w:ind w:left="110"/>
      <w:outlineLvl w:val="1"/>
    </w:pPr>
    <w:rPr>
      <w:rFonts w:ascii="Times New Roman" w:eastAsia="Times New Roman" w:hAnsi="Times New Roman" w:cs="Times New Roman"/>
      <w:b/>
      <w:bCs/>
      <w:sz w:val="14"/>
      <w:szCs w:val="1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77914"/>
    <w:rPr>
      <w:rFonts w:ascii="Times New Roman" w:eastAsia="Times New Roman" w:hAnsi="Times New Roman" w:cs="Times New Roman"/>
      <w:b/>
      <w:bCs/>
      <w:sz w:val="14"/>
      <w:szCs w:val="14"/>
      <w:lang w:eastAsia="sl-SI"/>
    </w:rPr>
  </w:style>
  <w:style w:type="paragraph" w:styleId="Telobesedila">
    <w:name w:val="Body Text"/>
    <w:basedOn w:val="Navaden"/>
    <w:link w:val="TelobesedilaZnak"/>
    <w:uiPriority w:val="1"/>
    <w:qFormat/>
    <w:rsid w:val="00377914"/>
    <w:pPr>
      <w:widowControl w:val="0"/>
      <w:autoSpaceDE w:val="0"/>
      <w:autoSpaceDN w:val="0"/>
      <w:spacing w:after="0" w:line="240" w:lineRule="auto"/>
    </w:pPr>
    <w:rPr>
      <w:rFonts w:ascii="Times New Roman" w:eastAsia="Times New Roman" w:hAnsi="Times New Roman" w:cs="Times New Roman"/>
      <w:sz w:val="14"/>
      <w:szCs w:val="14"/>
      <w:lang w:eastAsia="sl-SI"/>
    </w:rPr>
  </w:style>
  <w:style w:type="character" w:customStyle="1" w:styleId="TelobesedilaZnak">
    <w:name w:val="Telo besedila Znak"/>
    <w:basedOn w:val="Privzetapisavaodstavka"/>
    <w:link w:val="Telobesedila"/>
    <w:uiPriority w:val="1"/>
    <w:rsid w:val="00377914"/>
    <w:rPr>
      <w:rFonts w:ascii="Times New Roman" w:eastAsia="Times New Roman" w:hAnsi="Times New Roman" w:cs="Times New Roman"/>
      <w:sz w:val="14"/>
      <w:szCs w:val="14"/>
      <w:lang w:eastAsia="sl-SI"/>
    </w:rPr>
  </w:style>
  <w:style w:type="table" w:styleId="Tabelamrea">
    <w:name w:val="Table Grid"/>
    <w:basedOn w:val="Navadnatabela"/>
    <w:uiPriority w:val="39"/>
    <w:rsid w:val="00377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1"/>
    <w:qFormat/>
    <w:rsid w:val="00C22525"/>
    <w:pPr>
      <w:widowControl w:val="0"/>
      <w:autoSpaceDE w:val="0"/>
      <w:autoSpaceDN w:val="0"/>
      <w:spacing w:after="0" w:line="240" w:lineRule="auto"/>
      <w:ind w:left="357" w:hanging="228"/>
    </w:pPr>
    <w:rPr>
      <w:rFonts w:ascii="Times New Roman" w:eastAsia="Times New Roman" w:hAnsi="Times New Roman" w:cs="Times New Roman"/>
      <w:lang w:eastAsia="sl-SI"/>
    </w:rPr>
  </w:style>
  <w:style w:type="table" w:customStyle="1" w:styleId="TableNormal">
    <w:name w:val="Table Normal"/>
    <w:uiPriority w:val="2"/>
    <w:semiHidden/>
    <w:unhideWhenUsed/>
    <w:qFormat/>
    <w:rsid w:val="005D5860"/>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E18B7"/>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046C0"/>
    <w:pPr>
      <w:widowControl w:val="0"/>
      <w:autoSpaceDE w:val="0"/>
      <w:autoSpaceDN w:val="0"/>
      <w:spacing w:after="0" w:line="240" w:lineRule="auto"/>
    </w:pPr>
    <w:rPr>
      <w:rFonts w:ascii="Times New Roman" w:eastAsia="Times New Roman" w:hAnsi="Times New Roman" w:cs="Times New Roman"/>
      <w:lang w:eastAsia="sl-SI"/>
    </w:rPr>
  </w:style>
  <w:style w:type="table" w:customStyle="1" w:styleId="TableNormal2">
    <w:name w:val="Table Normal2"/>
    <w:uiPriority w:val="2"/>
    <w:semiHidden/>
    <w:unhideWhenUsed/>
    <w:qFormat/>
    <w:rsid w:val="004046C0"/>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Naslov1Znak">
    <w:name w:val="Naslov 1 Znak"/>
    <w:basedOn w:val="Privzetapisavaodstavka"/>
    <w:link w:val="Naslov1"/>
    <w:uiPriority w:val="9"/>
    <w:rsid w:val="00621D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16667</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Petra-privat</dc:creator>
  <cp:keywords/>
  <dc:description/>
  <cp:lastModifiedBy>Petra Globočnik</cp:lastModifiedBy>
  <cp:revision>12</cp:revision>
  <cp:lastPrinted>2024-04-16T06:01:00Z</cp:lastPrinted>
  <dcterms:created xsi:type="dcterms:W3CDTF">2024-04-15T17:35:00Z</dcterms:created>
  <dcterms:modified xsi:type="dcterms:W3CDTF">2024-04-16T06:09:00Z</dcterms:modified>
</cp:coreProperties>
</file>