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F12692" w:rsidRPr="00B4416A" w:rsidRDefault="00F12692" w:rsidP="00937531">
      <w:pPr>
        <w:rPr>
          <w:rFonts w:ascii="Times New Roman" w:hAnsi="Times New Roman"/>
          <w:i w:val="0"/>
          <w:iCs/>
          <w:szCs w:val="22"/>
        </w:rPr>
      </w:pPr>
    </w:p>
    <w:p w:rsidR="00DB08C7" w:rsidRDefault="00F12692" w:rsidP="00937531">
      <w:pPr>
        <w:rPr>
          <w:rFonts w:ascii="Times New Roman" w:hAnsi="Times New Roman"/>
          <w:i w:val="0"/>
          <w:iCs/>
          <w:szCs w:val="22"/>
        </w:rPr>
      </w:pPr>
      <w:r>
        <w:rPr>
          <w:rFonts w:ascii="Times New Roman" w:hAnsi="Times New Roman"/>
          <w:b/>
          <w:i w:val="0"/>
          <w:iCs/>
          <w:szCs w:val="22"/>
        </w:rPr>
        <w:t xml:space="preserve">inšpektor v Inšpektoratu </w:t>
      </w:r>
      <w:r w:rsidR="000C4EC7">
        <w:rPr>
          <w:rFonts w:ascii="Times New Roman" w:hAnsi="Times New Roman"/>
          <w:b/>
          <w:i w:val="0"/>
          <w:iCs/>
          <w:szCs w:val="22"/>
        </w:rPr>
        <w:t xml:space="preserve">(šifra DM: </w:t>
      </w:r>
      <w:r w:rsidR="00292A00">
        <w:rPr>
          <w:rFonts w:ascii="Times New Roman" w:hAnsi="Times New Roman"/>
          <w:b/>
          <w:i w:val="0"/>
          <w:iCs/>
          <w:szCs w:val="22"/>
        </w:rPr>
        <w:t>147</w:t>
      </w:r>
      <w:r w:rsidR="000C4EC7">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C4EC7" w:rsidRDefault="003B194E" w:rsidP="00F1269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w:t>
      </w:r>
      <w:r w:rsidR="00F12692">
        <w:rPr>
          <w:rFonts w:ascii="Times New Roman" w:hAnsi="Times New Roman"/>
          <w:i w:val="0"/>
          <w:szCs w:val="22"/>
        </w:rPr>
        <w:t>za inšpektorja;</w:t>
      </w:r>
    </w:p>
    <w:p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A13582" w:rsidRPr="00B4416A" w:rsidRDefault="00A13582" w:rsidP="00A1358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A13582" w:rsidRDefault="00A13582"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F12692">
      <w:pPr>
        <w:pStyle w:val="HTML-oblikovano"/>
        <w:tabs>
          <w:tab w:val="clear" w:pos="4580"/>
        </w:tabs>
        <w:jc w:val="both"/>
        <w:rPr>
          <w:rFonts w:ascii="Times New Roman" w:hAnsi="Times New Roman"/>
          <w:iCs/>
          <w:sz w:val="22"/>
          <w:szCs w:val="22"/>
        </w:rPr>
      </w:pPr>
      <w:r>
        <w:rPr>
          <w:rFonts w:ascii="Times New Roman" w:hAnsi="Times New Roman"/>
          <w:iCs/>
          <w:sz w:val="22"/>
          <w:szCs w:val="22"/>
        </w:rPr>
        <w:lastRenderedPageBreak/>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 opravljen</w:t>
      </w:r>
      <w:r>
        <w:rPr>
          <w:rFonts w:ascii="Times New Roman" w:hAnsi="Times New Roman"/>
          <w:iCs/>
          <w:sz w:val="22"/>
          <w:szCs w:val="22"/>
        </w:rPr>
        <w:t xml:space="preserve"> strokovni izpit za inšpektorja.</w:t>
      </w:r>
      <w:r w:rsidRPr="00B4416A">
        <w:rPr>
          <w:rFonts w:ascii="Times New Roman" w:hAnsi="Times New Roman"/>
          <w:iCs/>
          <w:sz w:val="22"/>
          <w:szCs w:val="22"/>
        </w:rPr>
        <w:t xml:space="preserve">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w:t>
      </w:r>
      <w:r>
        <w:rPr>
          <w:rFonts w:ascii="Times New Roman" w:hAnsi="Times New Roman"/>
          <w:iCs/>
          <w:sz w:val="22"/>
          <w:szCs w:val="22"/>
        </w:rPr>
        <w:t>t</w:t>
      </w:r>
      <w:r w:rsidRPr="00B4416A">
        <w:rPr>
          <w:rFonts w:ascii="Times New Roman" w:hAnsi="Times New Roman"/>
          <w:iCs/>
          <w:sz w:val="22"/>
          <w:szCs w:val="22"/>
        </w:rPr>
        <w:t xml:space="preserve"> </w:t>
      </w:r>
      <w:r w:rsidRPr="00A01331">
        <w:rPr>
          <w:rFonts w:ascii="Times New Roman" w:hAnsi="Times New Roman"/>
          <w:iCs/>
          <w:sz w:val="22"/>
          <w:szCs w:val="22"/>
        </w:rPr>
        <w:t>ta izpit</w:t>
      </w:r>
      <w:r>
        <w:rPr>
          <w:rFonts w:ascii="Times New Roman" w:hAnsi="Times New Roman"/>
          <w:iCs/>
          <w:sz w:val="22"/>
          <w:szCs w:val="22"/>
        </w:rPr>
        <w:t>,</w:t>
      </w:r>
      <w:r w:rsidRPr="00A01331">
        <w:rPr>
          <w:rFonts w:ascii="Times New Roman" w:hAnsi="Times New Roman"/>
          <w:iCs/>
          <w:sz w:val="22"/>
          <w:szCs w:val="22"/>
        </w:rPr>
        <w:t xml:space="preserve"> </w:t>
      </w:r>
      <w:r>
        <w:rPr>
          <w:rFonts w:ascii="Times New Roman" w:hAnsi="Times New Roman"/>
          <w:iCs/>
          <w:sz w:val="22"/>
          <w:szCs w:val="22"/>
        </w:rPr>
        <w:t>na katerega ga bo napotil predstojnik v skladu z 12. členom Zakona o inšpekcijskem nadzoru (</w:t>
      </w:r>
      <w:r w:rsidRPr="00F12692">
        <w:rPr>
          <w:rFonts w:ascii="Times New Roman" w:hAnsi="Times New Roman"/>
          <w:iCs/>
          <w:sz w:val="22"/>
          <w:szCs w:val="22"/>
        </w:rPr>
        <w:t>Uradni list RS, št. </w:t>
      </w:r>
      <w:hyperlink r:id="rId12" w:tgtFrame="_blank" w:tooltip="Zakon o inšpekcijskem nadzoru (uradno prečiščeno besedilo)" w:history="1">
        <w:r w:rsidRPr="00F12692">
          <w:rPr>
            <w:rFonts w:ascii="Times New Roman" w:hAnsi="Times New Roman"/>
            <w:iCs/>
            <w:sz w:val="22"/>
            <w:szCs w:val="22"/>
          </w:rPr>
          <w:t>43/07</w:t>
        </w:r>
      </w:hyperlink>
      <w:r w:rsidRPr="00F12692">
        <w:rPr>
          <w:rFonts w:ascii="Times New Roman" w:hAnsi="Times New Roman"/>
          <w:iCs/>
          <w:sz w:val="22"/>
          <w:szCs w:val="22"/>
        </w:rPr>
        <w:t> – uradno prečiščeno besedilo in </w:t>
      </w:r>
      <w:hyperlink r:id="rId13" w:tgtFrame="_blank" w:tooltip="Zakon o spremembah in dopolnitvah Zakona o inšpekcijskem nadzoru" w:history="1">
        <w:r w:rsidRPr="00F12692">
          <w:rPr>
            <w:rFonts w:ascii="Times New Roman" w:hAnsi="Times New Roman"/>
            <w:iCs/>
            <w:sz w:val="22"/>
            <w:szCs w:val="22"/>
          </w:rPr>
          <w:t>40/14</w:t>
        </w:r>
      </w:hyperlink>
      <w:r w:rsidRPr="00F12692">
        <w:rPr>
          <w:rFonts w:ascii="Times New Roman" w:hAnsi="Times New Roman"/>
          <w:iCs/>
          <w:sz w:val="22"/>
          <w:szCs w:val="22"/>
        </w:rPr>
        <w:t>)</w:t>
      </w:r>
      <w:r>
        <w:rPr>
          <w:rFonts w:ascii="Times New Roman" w:hAnsi="Times New Roman"/>
          <w:iCs/>
          <w:sz w:val="22"/>
          <w:szCs w:val="22"/>
        </w:rPr>
        <w:t xml:space="preserve">, </w:t>
      </w:r>
      <w:r w:rsidRPr="00A01331">
        <w:rPr>
          <w:rFonts w:ascii="Times New Roman" w:hAnsi="Times New Roman"/>
          <w:iCs/>
          <w:sz w:val="22"/>
          <w:szCs w:val="22"/>
        </w:rPr>
        <w:t>opraviti najkasneje v šestih mesecih od dneva imenovanja za inšpektorja</w:t>
      </w:r>
      <w:r>
        <w:rPr>
          <w:rFonts w:ascii="Times New Roman" w:hAnsi="Times New Roman"/>
          <w:iCs/>
          <w:sz w:val="22"/>
          <w:szCs w:val="22"/>
        </w:rPr>
        <w:t xml:space="preserve">. </w:t>
      </w:r>
    </w:p>
    <w:p w:rsidR="00BB6E5B" w:rsidRDefault="00BB6E5B" w:rsidP="003B194E">
      <w:pPr>
        <w:rPr>
          <w:rFonts w:ascii="Times New Roman" w:hAnsi="Times New Roman"/>
          <w:i w:val="0"/>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Delovno področje: </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nudenje pravne in strokovne pomoči,</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 xml:space="preserve">izvajanje ukrepov v skladu z </w:t>
      </w:r>
      <w:r w:rsidR="00292A00">
        <w:rPr>
          <w:rFonts w:ascii="Times New Roman" w:hAnsi="Times New Roman"/>
          <w:i w:val="0"/>
          <w:szCs w:val="22"/>
        </w:rPr>
        <w:t>z</w:t>
      </w:r>
      <w:r>
        <w:rPr>
          <w:rFonts w:ascii="Times New Roman" w:hAnsi="Times New Roman"/>
          <w:i w:val="0"/>
          <w:szCs w:val="22"/>
        </w:rPr>
        <w:t>akonom o prekrških,</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w:t>
      </w:r>
      <w:r w:rsidR="00292A00">
        <w:rPr>
          <w:rFonts w:ascii="Times New Roman" w:hAnsi="Times New Roman"/>
          <w:i w:val="0"/>
          <w:szCs w:val="22"/>
        </w:rPr>
        <w:t>e</w:t>
      </w:r>
      <w:r>
        <w:rPr>
          <w:rFonts w:ascii="Times New Roman" w:hAnsi="Times New Roman"/>
          <w:i w:val="0"/>
          <w:szCs w:val="22"/>
        </w:rPr>
        <w:t>,</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292A00" w:rsidRP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vlaganje kazenskih ovadb za kazniva dejanja,</w:t>
      </w:r>
    </w:p>
    <w:p w:rsidR="00292A00" w:rsidRPr="00292A00" w:rsidRDefault="00F12692" w:rsidP="00292A00">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292A00">
        <w:rPr>
          <w:rFonts w:ascii="Times New Roman" w:hAnsi="Times New Roman"/>
          <w:i w:val="0"/>
          <w:szCs w:val="22"/>
        </w:rPr>
        <w:t>.</w:t>
      </w:r>
    </w:p>
    <w:p w:rsidR="00292A00" w:rsidRDefault="00292A00" w:rsidP="00292A00">
      <w:pPr>
        <w:rPr>
          <w:rFonts w:ascii="Times New Roman" w:hAnsi="Times New Roman"/>
          <w:i w:val="0"/>
          <w:iCs/>
          <w:szCs w:val="22"/>
        </w:rPr>
      </w:pPr>
    </w:p>
    <w:p w:rsidR="00F12692" w:rsidRPr="00292A00" w:rsidRDefault="00F12692" w:rsidP="00292A00">
      <w:pPr>
        <w:rPr>
          <w:rFonts w:ascii="Times New Roman" w:hAnsi="Times New Roman"/>
          <w:i w:val="0"/>
          <w:iCs/>
          <w:szCs w:val="22"/>
        </w:rPr>
      </w:pPr>
      <w:r w:rsidRPr="00292A00">
        <w:rPr>
          <w:rFonts w:ascii="Times New Roman" w:hAnsi="Times New Roman"/>
          <w:i w:val="0"/>
          <w:iCs/>
          <w:szCs w:val="22"/>
        </w:rPr>
        <w:t xml:space="preserve">Izbrani kandidat bo delo na delovnem mestu inšpektor opravljal v nazivu inšpektor III z možnostjo </w:t>
      </w:r>
      <w:r w:rsidRPr="00292A00">
        <w:rPr>
          <w:rFonts w:ascii="Times New Roman" w:hAnsi="Times New Roman"/>
          <w:i w:val="0"/>
          <w:color w:val="000000" w:themeColor="text1"/>
          <w:szCs w:val="22"/>
        </w:rPr>
        <w:t xml:space="preserve">napredovanja v naziv </w:t>
      </w:r>
      <w:r w:rsidRPr="00292A00">
        <w:rPr>
          <w:rFonts w:ascii="Times New Roman" w:hAnsi="Times New Roman"/>
          <w:i w:val="0"/>
          <w:szCs w:val="22"/>
        </w:rPr>
        <w:t xml:space="preserve">inšpektor II in inšpektor I. Naloge bo opravljal v </w:t>
      </w:r>
      <w:r w:rsidRPr="00292A00">
        <w:rPr>
          <w:rFonts w:ascii="Times New Roman" w:hAnsi="Times New Roman"/>
          <w:i w:val="0"/>
          <w:color w:val="000000" w:themeColor="text1"/>
          <w:szCs w:val="22"/>
        </w:rPr>
        <w:t>prostorih Inšpektorata, Proletarska 1, Ljubljana</w:t>
      </w:r>
      <w:r w:rsidRPr="00292A00">
        <w:rPr>
          <w:rFonts w:ascii="Times New Roman" w:hAnsi="Times New Roman"/>
          <w:i w:val="0"/>
          <w:szCs w:val="22"/>
        </w:rPr>
        <w:t xml:space="preserve"> </w:t>
      </w:r>
      <w:r w:rsidRPr="00292A00">
        <w:rPr>
          <w:rFonts w:ascii="Times New Roman" w:hAnsi="Times New Roman"/>
          <w:i w:val="0"/>
          <w:iCs/>
          <w:szCs w:val="22"/>
        </w:rPr>
        <w:t>oz. v drugih uradnih prostorih Mestne občine Ljubljana in na terenu. Delovno razmerje bo sklenjeno za nedoločen čas, s pol</w:t>
      </w:r>
      <w:r w:rsidRPr="00292A00">
        <w:rPr>
          <w:rFonts w:ascii="Times New Roman" w:hAnsi="Times New Roman"/>
          <w:i w:val="0"/>
          <w:szCs w:val="22"/>
        </w:rPr>
        <w:t>nim delovnim časom</w:t>
      </w:r>
      <w:r w:rsidRPr="00292A00">
        <w:rPr>
          <w:rFonts w:ascii="Times New Roman" w:hAnsi="Times New Roman"/>
          <w:i w:val="0"/>
          <w:color w:val="000000" w:themeColor="text1"/>
          <w:szCs w:val="22"/>
        </w:rPr>
        <w:t xml:space="preserve"> in </w:t>
      </w:r>
      <w:r w:rsidRPr="00292A00">
        <w:rPr>
          <w:rFonts w:ascii="Times New Roman" w:hAnsi="Times New Roman"/>
          <w:i w:val="0"/>
          <w:szCs w:val="22"/>
        </w:rPr>
        <w:t xml:space="preserve">trimesečnim poskusnim delom. </w:t>
      </w:r>
    </w:p>
    <w:p w:rsidR="00F12692" w:rsidRDefault="00F12692" w:rsidP="00F12692">
      <w:pPr>
        <w:pStyle w:val="Odstavekseznama"/>
        <w:ind w:left="0"/>
        <w:rPr>
          <w:rFonts w:ascii="Times New Roman" w:hAnsi="Times New Roman"/>
          <w:i w:val="0"/>
          <w:iCs/>
          <w:szCs w:val="22"/>
        </w:rPr>
      </w:pPr>
    </w:p>
    <w:p w:rsidR="00F12692" w:rsidRDefault="00F12692" w:rsidP="00F12692">
      <w:pPr>
        <w:rPr>
          <w:rFonts w:ascii="Times New Roman" w:hAnsi="Times New Roman" w:cs="Courier New"/>
          <w:i w:val="0"/>
          <w:iCs/>
          <w:color w:val="000000"/>
          <w:szCs w:val="22"/>
        </w:rPr>
      </w:pPr>
      <w:r w:rsidRPr="00800D8F">
        <w:rPr>
          <w:rFonts w:ascii="Times New Roman" w:hAnsi="Times New Roman" w:cs="Courier New"/>
          <w:i w:val="0"/>
          <w:iCs/>
          <w:color w:val="000000"/>
          <w:szCs w:val="22"/>
        </w:rPr>
        <w:t>Prednost pr</w:t>
      </w:r>
      <w:r>
        <w:rPr>
          <w:rFonts w:ascii="Times New Roman" w:hAnsi="Times New Roman" w:cs="Courier New"/>
          <w:i w:val="0"/>
          <w:iCs/>
          <w:color w:val="000000"/>
          <w:szCs w:val="22"/>
        </w:rPr>
        <w:t>i izbiri bodo imeli kandidati</w:t>
      </w:r>
      <w:r w:rsidR="008A2C9A">
        <w:rPr>
          <w:rFonts w:ascii="Times New Roman" w:hAnsi="Times New Roman" w:cs="Courier New"/>
          <w:i w:val="0"/>
          <w:iCs/>
          <w:color w:val="000000"/>
          <w:szCs w:val="22"/>
        </w:rPr>
        <w:t xml:space="preserve">, ki so pridobivali delovne izkušnje tudi na področju vodenja inšpekcijskih postopkov. </w:t>
      </w:r>
    </w:p>
    <w:p w:rsidR="00F12692" w:rsidRPr="00524415" w:rsidRDefault="00F12692" w:rsidP="00F12692">
      <w:pPr>
        <w:pStyle w:val="HTML-oblikovano"/>
        <w:tabs>
          <w:tab w:val="clear" w:pos="4580"/>
        </w:tabs>
        <w:jc w:val="both"/>
        <w:rPr>
          <w:rFonts w:ascii="Times New Roman" w:hAnsi="Times New Roman" w:cs="Times New Roman"/>
          <w:color w:val="auto"/>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Prijava mora vsebovati: </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Pr="00375616">
        <w:rPr>
          <w:rFonts w:ascii="Times New Roman" w:hAnsi="Times New Roman"/>
          <w:i w:val="0"/>
          <w:iCs/>
          <w:szCs w:val="22"/>
        </w:rPr>
        <w:t xml:space="preserve">z navedbo </w:t>
      </w:r>
      <w:r>
        <w:rPr>
          <w:rFonts w:ascii="Times New Roman" w:hAnsi="Times New Roman"/>
          <w:i w:val="0"/>
          <w:szCs w:val="22"/>
        </w:rPr>
        <w:t>stopnje</w:t>
      </w:r>
      <w:r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F12692"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12692" w:rsidRDefault="00F12692" w:rsidP="00F12692">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F12692" w:rsidRPr="00B4416A" w:rsidRDefault="00F12692" w:rsidP="00F12692">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F12692" w:rsidRPr="00B4416A" w:rsidRDefault="00F12692" w:rsidP="00F12692">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F12692" w:rsidRPr="00B4416A" w:rsidRDefault="00F12692" w:rsidP="00F12692">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F12692" w:rsidRPr="00B4416A" w:rsidRDefault="00F12692" w:rsidP="00F12692">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F12692" w:rsidRPr="00420E27"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F12692" w:rsidRPr="00B4416A" w:rsidRDefault="00F12692" w:rsidP="00F12692">
      <w:pPr>
        <w:rPr>
          <w:rFonts w:ascii="Times New Roman" w:hAnsi="Times New Roman"/>
          <w:i w:val="0"/>
          <w:iCs/>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F12692" w:rsidRDefault="00F12692" w:rsidP="00F12692">
      <w:pPr>
        <w:ind w:left="360"/>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Kandidat lahko vloži prijavo v pisni obliki</w:t>
      </w:r>
      <w:r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Pr>
          <w:rFonts w:ascii="Times New Roman" w:hAnsi="Times New Roman"/>
          <w:i w:val="0"/>
          <w:iCs/>
          <w:szCs w:val="22"/>
        </w:rPr>
        <w:t>,</w:t>
      </w:r>
      <w:r w:rsidRPr="00216179">
        <w:rPr>
          <w:rFonts w:ascii="Times New Roman" w:hAnsi="Times New Roman"/>
          <w:i w:val="0"/>
          <w:iCs/>
          <w:szCs w:val="22"/>
        </w:rPr>
        <w:t xml:space="preserve"> </w:t>
      </w:r>
      <w:r>
        <w:rPr>
          <w:rFonts w:ascii="Times New Roman" w:hAnsi="Times New Roman"/>
          <w:i w:val="0"/>
          <w:iCs/>
          <w:szCs w:val="22"/>
        </w:rPr>
        <w:t>inšpektor</w:t>
      </w:r>
      <w:r w:rsidRPr="00216179">
        <w:rPr>
          <w:rFonts w:ascii="Times New Roman" w:hAnsi="Times New Roman"/>
          <w:i w:val="0"/>
          <w:iCs/>
          <w:szCs w:val="22"/>
        </w:rPr>
        <w:t xml:space="preserve">, št. </w:t>
      </w:r>
      <w:r>
        <w:rPr>
          <w:rFonts w:ascii="Times New Roman" w:hAnsi="Times New Roman"/>
          <w:i w:val="0"/>
          <w:iCs/>
          <w:szCs w:val="22"/>
        </w:rPr>
        <w:t>1100-</w:t>
      </w:r>
      <w:r w:rsidR="008A2C9A">
        <w:rPr>
          <w:rFonts w:ascii="Times New Roman" w:hAnsi="Times New Roman"/>
          <w:i w:val="0"/>
          <w:iCs/>
          <w:szCs w:val="22"/>
        </w:rPr>
        <w:t>91</w:t>
      </w:r>
      <w:r>
        <w:rPr>
          <w:rFonts w:ascii="Times New Roman" w:hAnsi="Times New Roman"/>
          <w:i w:val="0"/>
          <w:iCs/>
          <w:szCs w:val="22"/>
        </w:rPr>
        <w:t>/202</w:t>
      </w:r>
      <w:r w:rsidR="00292A00">
        <w:rPr>
          <w:rFonts w:ascii="Times New Roman" w:hAnsi="Times New Roman"/>
          <w:i w:val="0"/>
          <w:iCs/>
          <w:szCs w:val="22"/>
        </w:rPr>
        <w:t>4</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Pr>
          <w:rFonts w:ascii="Times New Roman" w:hAnsi="Times New Roman"/>
          <w:i w:val="0"/>
          <w:iCs/>
          <w:szCs w:val="22"/>
        </w:rPr>
        <w:t xml:space="preserve">8 dni po objavi </w:t>
      </w:r>
      <w:r w:rsidRPr="00216179">
        <w:rPr>
          <w:rFonts w:ascii="Times New Roman" w:hAnsi="Times New Roman"/>
          <w:i w:val="0"/>
          <w:iCs/>
          <w:szCs w:val="22"/>
        </w:rPr>
        <w:t>na spletni strani Mestne občine Ljubljana in Zavodu RS za zaposlovanje. Za pisno obliko prijave se šteje tudi elektronska oblika, poslana na elektronski naslov: glavna.pisarna@ljubljana.si, pri čemer veljavnost prijave ni pogojena z elektronskim podpisom.</w:t>
      </w: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 </w:t>
      </w: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F12692" w:rsidRDefault="00F12692" w:rsidP="00F12692">
      <w:pPr>
        <w:rPr>
          <w:rFonts w:ascii="Times New Roman" w:hAnsi="Times New Roman"/>
          <w:i w:val="0"/>
          <w:iCs/>
          <w:szCs w:val="22"/>
        </w:rPr>
      </w:pPr>
    </w:p>
    <w:p w:rsidR="00F12692" w:rsidRPr="00B4416A" w:rsidRDefault="00F12692" w:rsidP="00F12692">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F12692" w:rsidRPr="00B4416A" w:rsidRDefault="00F12692" w:rsidP="00F12692">
      <w:pPr>
        <w:pStyle w:val="Telobesedila"/>
        <w:rPr>
          <w:sz w:val="22"/>
          <w:szCs w:val="22"/>
        </w:rPr>
      </w:pPr>
    </w:p>
    <w:p w:rsidR="00F12692" w:rsidRDefault="00F12692" w:rsidP="00F12692">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A13582">
        <w:rPr>
          <w:rFonts w:ascii="Times New Roman" w:hAnsi="Times New Roman" w:cs="Times New Roman"/>
        </w:rPr>
        <w:t>Lorena Goričan</w:t>
      </w:r>
      <w:r w:rsidRPr="0047308E">
        <w:rPr>
          <w:rFonts w:ascii="Times New Roman" w:hAnsi="Times New Roman" w:cs="Times New Roman"/>
        </w:rPr>
        <w:t>, tel. št. 0</w:t>
      </w:r>
      <w:r>
        <w:rPr>
          <w:rFonts w:ascii="Times New Roman" w:hAnsi="Times New Roman" w:cs="Times New Roman"/>
        </w:rPr>
        <w:t>1</w:t>
      </w:r>
      <w:r w:rsidRPr="0047308E">
        <w:rPr>
          <w:rFonts w:ascii="Times New Roman" w:hAnsi="Times New Roman" w:cs="Times New Roman"/>
        </w:rPr>
        <w:t xml:space="preserve"> </w:t>
      </w:r>
      <w:r>
        <w:rPr>
          <w:rFonts w:ascii="Times New Roman" w:hAnsi="Times New Roman" w:cs="Times New Roman"/>
        </w:rPr>
        <w:t>306 115</w:t>
      </w:r>
      <w:r w:rsidR="00A13582">
        <w:rPr>
          <w:rFonts w:ascii="Times New Roman" w:hAnsi="Times New Roman" w:cs="Times New Roman"/>
        </w:rPr>
        <w:t>5</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292A00">
        <w:rPr>
          <w:rFonts w:ascii="Times New Roman" w:hAnsi="Times New Roman" w:cs="Times New Roman"/>
        </w:rPr>
        <w:t>Luka Jukič</w:t>
      </w:r>
      <w:r w:rsidRPr="0016613B">
        <w:rPr>
          <w:rFonts w:ascii="Times New Roman" w:hAnsi="Times New Roman" w:cs="Times New Roman"/>
        </w:rPr>
        <w:t xml:space="preserve">, tel. št. 01 </w:t>
      </w:r>
      <w:r>
        <w:rPr>
          <w:rFonts w:ascii="Times New Roman" w:hAnsi="Times New Roman" w:cs="Times New Roman"/>
        </w:rPr>
        <w:t>306 1600.</w:t>
      </w:r>
    </w:p>
    <w:p w:rsidR="00F12692" w:rsidRPr="00B4416A" w:rsidRDefault="00F12692" w:rsidP="00F12692">
      <w:pPr>
        <w:pStyle w:val="Telobesedila"/>
        <w:rPr>
          <w:sz w:val="22"/>
          <w:szCs w:val="22"/>
        </w:rPr>
      </w:pPr>
    </w:p>
    <w:p w:rsidR="00F12692" w:rsidRPr="00B4416A" w:rsidRDefault="00F12692" w:rsidP="00F12692">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F12692" w:rsidRDefault="00F12692" w:rsidP="00F12692">
      <w:pPr>
        <w:pStyle w:val="Telobesedila"/>
        <w:rPr>
          <w:sz w:val="22"/>
          <w:szCs w:val="22"/>
        </w:rPr>
      </w:pPr>
    </w:p>
    <w:p w:rsidR="00F12692" w:rsidRPr="00B4416A" w:rsidRDefault="00F12692" w:rsidP="00F12692">
      <w:pPr>
        <w:pStyle w:val="Telobesedila"/>
        <w:rPr>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Številka: </w:t>
      </w:r>
      <w:r w:rsidR="00292A00">
        <w:rPr>
          <w:rFonts w:ascii="Times New Roman" w:hAnsi="Times New Roman"/>
          <w:i w:val="0"/>
          <w:iCs/>
          <w:szCs w:val="22"/>
        </w:rPr>
        <w:t>1100-</w:t>
      </w:r>
      <w:r w:rsidR="008F2AE6">
        <w:rPr>
          <w:rFonts w:ascii="Times New Roman" w:hAnsi="Times New Roman"/>
          <w:i w:val="0"/>
          <w:iCs/>
          <w:szCs w:val="22"/>
        </w:rPr>
        <w:t>91</w:t>
      </w:r>
      <w:r>
        <w:rPr>
          <w:rFonts w:ascii="Times New Roman" w:hAnsi="Times New Roman"/>
          <w:i w:val="0"/>
          <w:iCs/>
          <w:szCs w:val="22"/>
        </w:rPr>
        <w:t>/202</w:t>
      </w:r>
      <w:r w:rsidR="00292A00">
        <w:rPr>
          <w:rFonts w:ascii="Times New Roman" w:hAnsi="Times New Roman"/>
          <w:i w:val="0"/>
          <w:iCs/>
          <w:szCs w:val="22"/>
        </w:rPr>
        <w:t>4</w:t>
      </w:r>
      <w:r>
        <w:rPr>
          <w:rFonts w:ascii="Times New Roman" w:hAnsi="Times New Roman"/>
          <w:i w:val="0"/>
          <w:iCs/>
          <w:szCs w:val="22"/>
        </w:rPr>
        <w:t>-1</w:t>
      </w:r>
    </w:p>
    <w:p w:rsidR="00F12692" w:rsidRPr="00006D6E" w:rsidRDefault="00F12692" w:rsidP="00F12692">
      <w:pPr>
        <w:rPr>
          <w:rFonts w:ascii="Times New Roman" w:hAnsi="Times New Roman"/>
          <w:i w:val="0"/>
          <w:iCs/>
          <w:szCs w:val="22"/>
        </w:rPr>
      </w:pPr>
      <w:r w:rsidRPr="00006D6E">
        <w:rPr>
          <w:rFonts w:ascii="Times New Roman" w:hAnsi="Times New Roman"/>
          <w:i w:val="0"/>
          <w:iCs/>
          <w:szCs w:val="22"/>
        </w:rPr>
        <w:t xml:space="preserve">Datum: </w:t>
      </w:r>
      <w:r w:rsidR="00630F7D" w:rsidRPr="00006D6E">
        <w:rPr>
          <w:rFonts w:ascii="Times New Roman" w:hAnsi="Times New Roman"/>
          <w:i w:val="0"/>
          <w:iCs/>
          <w:szCs w:val="22"/>
        </w:rPr>
        <w:t>3</w:t>
      </w:r>
      <w:r w:rsidRPr="00006D6E">
        <w:rPr>
          <w:rFonts w:ascii="Times New Roman" w:hAnsi="Times New Roman"/>
          <w:i w:val="0"/>
          <w:iCs/>
          <w:szCs w:val="22"/>
        </w:rPr>
        <w:t xml:space="preserve">. </w:t>
      </w:r>
      <w:r w:rsidR="008F2AE6">
        <w:rPr>
          <w:rFonts w:ascii="Times New Roman" w:hAnsi="Times New Roman"/>
          <w:i w:val="0"/>
          <w:iCs/>
          <w:szCs w:val="22"/>
        </w:rPr>
        <w:t>10</w:t>
      </w:r>
      <w:bookmarkStart w:id="0" w:name="_GoBack"/>
      <w:bookmarkEnd w:id="0"/>
      <w:r w:rsidRPr="00006D6E">
        <w:rPr>
          <w:rFonts w:ascii="Times New Roman" w:hAnsi="Times New Roman"/>
          <w:i w:val="0"/>
          <w:iCs/>
          <w:szCs w:val="22"/>
        </w:rPr>
        <w:t>. 202</w:t>
      </w:r>
      <w:r w:rsidR="00292A00" w:rsidRPr="00006D6E">
        <w:rPr>
          <w:rFonts w:ascii="Times New Roman" w:hAnsi="Times New Roman"/>
          <w:i w:val="0"/>
          <w:iCs/>
          <w:szCs w:val="22"/>
        </w:rPr>
        <w:t>4</w:t>
      </w:r>
    </w:p>
    <w:p w:rsidR="00F12692" w:rsidRDefault="00F12692" w:rsidP="008C0845">
      <w:pPr>
        <w:rPr>
          <w:rFonts w:ascii="Times New Roman" w:hAnsi="Times New Roman"/>
          <w:i w:val="0"/>
          <w:iCs/>
          <w:szCs w:val="22"/>
        </w:rPr>
      </w:pPr>
    </w:p>
    <w:sectPr w:rsidR="00F12692"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6D6E"/>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C4EC7"/>
    <w:rsid w:val="000E0A5D"/>
    <w:rsid w:val="000E3BB9"/>
    <w:rsid w:val="000F4713"/>
    <w:rsid w:val="00101B3A"/>
    <w:rsid w:val="0010366D"/>
    <w:rsid w:val="00114888"/>
    <w:rsid w:val="001253DD"/>
    <w:rsid w:val="00125B26"/>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92A00"/>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0F7D"/>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64ED7"/>
    <w:rsid w:val="00896886"/>
    <w:rsid w:val="008A2C9A"/>
    <w:rsid w:val="008B30B2"/>
    <w:rsid w:val="008C0845"/>
    <w:rsid w:val="008C2434"/>
    <w:rsid w:val="008C761B"/>
    <w:rsid w:val="008D76C1"/>
    <w:rsid w:val="008F0E12"/>
    <w:rsid w:val="008F2AE6"/>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3582"/>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12692"/>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20B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4-01-1619"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07-01-2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133E9D-4B5F-49D5-BB52-A9D27D56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7499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2019-06-14T11:05:00Z</cp:lastPrinted>
  <dcterms:created xsi:type="dcterms:W3CDTF">2024-10-01T14:29:00Z</dcterms:created>
  <dcterms:modified xsi:type="dcterms:W3CDTF">2024-10-01T14:33:00Z</dcterms:modified>
</cp:coreProperties>
</file>